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AA1" w:rsidRPr="00AE4744" w:rsidRDefault="006B2AA1" w:rsidP="006B2AA1">
      <w:pPr>
        <w:widowControl w:val="0"/>
        <w:autoSpaceDE w:val="0"/>
        <w:autoSpaceDN w:val="0"/>
        <w:adjustRightInd w:val="0"/>
        <w:spacing w:after="0" w:line="240" w:lineRule="auto"/>
        <w:rPr>
          <w:rFonts w:ascii="Times New Roman" w:hAnsi="Times New Roman"/>
          <w:sz w:val="28"/>
          <w:szCs w:val="28"/>
        </w:rPr>
      </w:pPr>
    </w:p>
    <w:p w:rsidR="006B2AA1" w:rsidRPr="00444D0B" w:rsidRDefault="006B2AA1" w:rsidP="006B2AA1">
      <w:pPr>
        <w:pStyle w:val="NoSpacing"/>
        <w:jc w:val="right"/>
      </w:pPr>
      <w:r w:rsidRPr="002A4A49">
        <w:rPr>
          <w:b/>
        </w:rPr>
        <w:t>Apstiprināts</w:t>
      </w:r>
      <w:r w:rsidRPr="00444D0B">
        <w:t xml:space="preserve"> ar</w:t>
      </w:r>
    </w:p>
    <w:p w:rsidR="006B2AA1" w:rsidRPr="00444D0B" w:rsidRDefault="006B2AA1" w:rsidP="006B2AA1">
      <w:pPr>
        <w:pStyle w:val="NoSpacing"/>
        <w:jc w:val="right"/>
      </w:pPr>
      <w:r>
        <w:t>Rēzeknes tehnikuma</w:t>
      </w:r>
    </w:p>
    <w:p w:rsidR="006B2AA1" w:rsidRPr="0053717D" w:rsidRDefault="006B2AA1" w:rsidP="006B2AA1">
      <w:pPr>
        <w:pStyle w:val="NoSpacing"/>
        <w:jc w:val="right"/>
      </w:pPr>
      <w:r w:rsidRPr="0053717D">
        <w:t>201</w:t>
      </w:r>
      <w:r>
        <w:t>7</w:t>
      </w:r>
      <w:r w:rsidRPr="0053717D">
        <w:t>. gada</w:t>
      </w:r>
      <w:r>
        <w:t xml:space="preserve"> 27. jūlijā</w:t>
      </w:r>
    </w:p>
    <w:p w:rsidR="006B2AA1" w:rsidRPr="00444D0B" w:rsidRDefault="006B2AA1" w:rsidP="006B2AA1">
      <w:pPr>
        <w:pStyle w:val="NoSpacing"/>
        <w:jc w:val="right"/>
        <w:rPr>
          <w:bCs/>
          <w:color w:val="000000"/>
        </w:rPr>
      </w:pPr>
      <w:r w:rsidRPr="0053717D">
        <w:t>Direktora Rīkojumu Nr. 1.1</w:t>
      </w:r>
      <w:r>
        <w:t>2.</w:t>
      </w:r>
      <w:r w:rsidRPr="00B06DD5">
        <w:t>/</w:t>
      </w:r>
      <w:r w:rsidR="00D10FE1">
        <w:rPr>
          <w:bCs/>
          <w:color w:val="000000"/>
        </w:rPr>
        <w:t>185</w:t>
      </w:r>
    </w:p>
    <w:p w:rsidR="006B2AA1" w:rsidRPr="00AE4744" w:rsidRDefault="006B2AA1" w:rsidP="006B2AA1">
      <w:pPr>
        <w:tabs>
          <w:tab w:val="left" w:pos="6930"/>
        </w:tabs>
        <w:spacing w:before="120" w:after="120"/>
        <w:jc w:val="right"/>
        <w:rPr>
          <w:rFonts w:ascii="Times New Roman" w:hAnsi="Times New Roman"/>
          <w:sz w:val="28"/>
          <w:szCs w:val="28"/>
        </w:rPr>
      </w:pPr>
    </w:p>
    <w:p w:rsidR="006B2AA1" w:rsidRPr="00AE4744" w:rsidRDefault="006B2AA1" w:rsidP="006B2AA1">
      <w:pPr>
        <w:spacing w:before="120" w:after="120"/>
        <w:rPr>
          <w:rFonts w:ascii="Times New Roman" w:hAnsi="Times New Roman"/>
          <w:b/>
          <w:bCs/>
          <w:sz w:val="28"/>
          <w:szCs w:val="28"/>
        </w:rPr>
      </w:pPr>
    </w:p>
    <w:p w:rsidR="006B2AA1" w:rsidRDefault="006B2AA1" w:rsidP="006B2AA1">
      <w:pPr>
        <w:jc w:val="center"/>
        <w:rPr>
          <w:rFonts w:ascii="Times New Roman" w:hAnsi="Times New Roman"/>
          <w:b/>
          <w:sz w:val="32"/>
          <w:szCs w:val="32"/>
        </w:rPr>
      </w:pPr>
    </w:p>
    <w:p w:rsidR="006B2AA1" w:rsidRPr="00AE4744" w:rsidRDefault="006B2AA1" w:rsidP="006B2AA1">
      <w:pPr>
        <w:jc w:val="center"/>
        <w:rPr>
          <w:rFonts w:ascii="Times New Roman" w:hAnsi="Times New Roman"/>
          <w:b/>
          <w:sz w:val="32"/>
          <w:szCs w:val="32"/>
        </w:rPr>
      </w:pPr>
      <w:r>
        <w:rPr>
          <w:rFonts w:ascii="Times New Roman" w:hAnsi="Times New Roman"/>
          <w:b/>
          <w:sz w:val="32"/>
          <w:szCs w:val="32"/>
        </w:rPr>
        <w:t>RĒZEKNES TEHNIKUMS</w:t>
      </w:r>
    </w:p>
    <w:p w:rsidR="006B2AA1" w:rsidRPr="00AE4744" w:rsidRDefault="006B2AA1" w:rsidP="006B2AA1">
      <w:pPr>
        <w:spacing w:before="120" w:after="120"/>
        <w:rPr>
          <w:rFonts w:ascii="Times New Roman" w:hAnsi="Times New Roman"/>
          <w:b/>
          <w:bCs/>
          <w:sz w:val="28"/>
          <w:szCs w:val="28"/>
        </w:rPr>
      </w:pPr>
    </w:p>
    <w:p w:rsidR="006B2AA1" w:rsidRPr="00AE4744" w:rsidRDefault="006B2AA1" w:rsidP="006B2AA1">
      <w:pPr>
        <w:spacing w:before="120" w:after="120"/>
        <w:jc w:val="center"/>
        <w:rPr>
          <w:rFonts w:ascii="Times New Roman" w:hAnsi="Times New Roman"/>
          <w:b/>
          <w:bCs/>
          <w:sz w:val="28"/>
          <w:szCs w:val="28"/>
        </w:rPr>
      </w:pPr>
      <w:r w:rsidRPr="00AE4744">
        <w:rPr>
          <w:rFonts w:ascii="Times New Roman" w:hAnsi="Times New Roman"/>
          <w:b/>
          <w:bCs/>
          <w:sz w:val="28"/>
          <w:szCs w:val="28"/>
        </w:rPr>
        <w:t>Iepirkuma</w:t>
      </w:r>
    </w:p>
    <w:p w:rsidR="006B2AA1" w:rsidRPr="00AE4744" w:rsidRDefault="006B2AA1" w:rsidP="006B2AA1">
      <w:pPr>
        <w:spacing w:before="120" w:after="120"/>
        <w:jc w:val="center"/>
        <w:rPr>
          <w:rFonts w:ascii="Times New Roman" w:hAnsi="Times New Roman"/>
          <w:b/>
          <w:bCs/>
          <w:sz w:val="28"/>
          <w:szCs w:val="28"/>
        </w:rPr>
      </w:pPr>
    </w:p>
    <w:p w:rsidR="006B2AA1" w:rsidRDefault="006B2AA1" w:rsidP="006B2AA1">
      <w:pPr>
        <w:spacing w:before="120" w:after="120"/>
        <w:jc w:val="center"/>
        <w:rPr>
          <w:rFonts w:ascii="Times New Roman" w:hAnsi="Times New Roman"/>
          <w:b/>
          <w:sz w:val="28"/>
          <w:szCs w:val="28"/>
        </w:rPr>
      </w:pPr>
      <w:r w:rsidRPr="00121A42">
        <w:rPr>
          <w:rFonts w:ascii="Times New Roman" w:hAnsi="Times New Roman"/>
          <w:b/>
          <w:sz w:val="28"/>
          <w:szCs w:val="28"/>
        </w:rPr>
        <w:t>Remontmateriālu un saimniecības preču iegāde Rēzeknes tehnikuma vajadzībām</w:t>
      </w:r>
    </w:p>
    <w:p w:rsidR="006B2AA1" w:rsidRPr="00AE4744" w:rsidRDefault="006B2AA1" w:rsidP="006B2AA1">
      <w:pPr>
        <w:spacing w:before="120" w:after="120"/>
        <w:jc w:val="center"/>
        <w:rPr>
          <w:rFonts w:ascii="Times New Roman" w:hAnsi="Times New Roman"/>
          <w:b/>
          <w:bCs/>
          <w:sz w:val="28"/>
          <w:szCs w:val="28"/>
        </w:rPr>
      </w:pPr>
      <w:r w:rsidRPr="001A5346">
        <w:rPr>
          <w:rFonts w:ascii="Times New Roman" w:hAnsi="Times New Roman"/>
          <w:bCs/>
          <w:sz w:val="28"/>
          <w:szCs w:val="28"/>
        </w:rPr>
        <w:t>Identifikācijas</w:t>
      </w:r>
      <w:r w:rsidRPr="001A5346">
        <w:rPr>
          <w:rFonts w:ascii="Times New Roman" w:hAnsi="Times New Roman"/>
          <w:b/>
          <w:bCs/>
          <w:sz w:val="28"/>
          <w:szCs w:val="28"/>
        </w:rPr>
        <w:t xml:space="preserve"> Nr. </w:t>
      </w:r>
      <w:r>
        <w:rPr>
          <w:rFonts w:ascii="Times New Roman" w:hAnsi="Times New Roman"/>
          <w:b/>
          <w:bCs/>
          <w:sz w:val="28"/>
          <w:szCs w:val="28"/>
        </w:rPr>
        <w:t>RT2017/9</w:t>
      </w:r>
    </w:p>
    <w:p w:rsidR="006B2AA1" w:rsidRPr="00AE4744" w:rsidRDefault="006B2AA1" w:rsidP="006B2AA1">
      <w:pPr>
        <w:spacing w:before="120" w:after="120"/>
        <w:jc w:val="center"/>
        <w:rPr>
          <w:rFonts w:ascii="Times New Roman" w:hAnsi="Times New Roman"/>
          <w:b/>
          <w:bCs/>
          <w:sz w:val="28"/>
          <w:szCs w:val="28"/>
        </w:rPr>
      </w:pPr>
    </w:p>
    <w:p w:rsidR="006B2AA1" w:rsidRPr="00AE4744" w:rsidRDefault="006B2AA1" w:rsidP="006B2AA1">
      <w:pPr>
        <w:spacing w:before="120" w:after="120"/>
        <w:jc w:val="center"/>
        <w:rPr>
          <w:rFonts w:ascii="Times New Roman" w:hAnsi="Times New Roman"/>
          <w:b/>
          <w:bCs/>
          <w:sz w:val="28"/>
          <w:szCs w:val="28"/>
        </w:rPr>
      </w:pPr>
      <w:smartTag w:uri="schemas-tilde-lv/tildestengine" w:element="veidnes">
        <w:smartTagPr>
          <w:attr w:name="id" w:val="-1"/>
          <w:attr w:name="baseform" w:val="NOLIKUMS"/>
          <w:attr w:name="text" w:val="NOLIKUMS"/>
        </w:smartTagPr>
        <w:r w:rsidRPr="00AE4744">
          <w:rPr>
            <w:rFonts w:ascii="Times New Roman" w:hAnsi="Times New Roman"/>
            <w:b/>
            <w:bCs/>
            <w:sz w:val="28"/>
            <w:szCs w:val="28"/>
          </w:rPr>
          <w:t>NOLIKUMS</w:t>
        </w:r>
      </w:smartTag>
    </w:p>
    <w:p w:rsidR="006B2AA1" w:rsidRPr="00AE4744" w:rsidRDefault="006B2AA1" w:rsidP="006B2AA1">
      <w:pPr>
        <w:pStyle w:val="Footer"/>
        <w:tabs>
          <w:tab w:val="clear" w:pos="4153"/>
          <w:tab w:val="clear" w:pos="8306"/>
        </w:tabs>
        <w:spacing w:before="120" w:after="120"/>
        <w:jc w:val="center"/>
        <w:rPr>
          <w:rFonts w:ascii="Times New Roman" w:hAnsi="Times New Roman"/>
          <w:sz w:val="28"/>
          <w:szCs w:val="28"/>
        </w:rPr>
      </w:pPr>
    </w:p>
    <w:p w:rsidR="006B2AA1" w:rsidRPr="00AE4744" w:rsidRDefault="006B2AA1" w:rsidP="006B2AA1">
      <w:pPr>
        <w:pStyle w:val="Footer"/>
        <w:tabs>
          <w:tab w:val="clear" w:pos="4153"/>
          <w:tab w:val="clear" w:pos="8306"/>
        </w:tabs>
        <w:spacing w:before="120" w:after="120"/>
        <w:jc w:val="center"/>
        <w:rPr>
          <w:rFonts w:ascii="Times New Roman" w:hAnsi="Times New Roman"/>
          <w:sz w:val="28"/>
          <w:szCs w:val="28"/>
        </w:rPr>
      </w:pPr>
    </w:p>
    <w:p w:rsidR="006B2AA1" w:rsidRPr="00AE4744" w:rsidRDefault="006B2AA1" w:rsidP="006B2AA1">
      <w:pPr>
        <w:pStyle w:val="Footer"/>
        <w:tabs>
          <w:tab w:val="clear" w:pos="4153"/>
          <w:tab w:val="clear" w:pos="8306"/>
        </w:tabs>
        <w:spacing w:before="120" w:after="120"/>
        <w:jc w:val="center"/>
        <w:rPr>
          <w:rFonts w:ascii="Times New Roman" w:hAnsi="Times New Roman"/>
          <w:sz w:val="28"/>
          <w:szCs w:val="28"/>
        </w:rPr>
      </w:pPr>
    </w:p>
    <w:p w:rsidR="006B2AA1" w:rsidRPr="00AE4744" w:rsidRDefault="006B2AA1" w:rsidP="006B2AA1">
      <w:pPr>
        <w:pStyle w:val="Footer"/>
        <w:tabs>
          <w:tab w:val="clear" w:pos="4153"/>
          <w:tab w:val="clear" w:pos="8306"/>
        </w:tabs>
        <w:spacing w:before="120" w:after="120"/>
        <w:jc w:val="center"/>
        <w:rPr>
          <w:rFonts w:ascii="Times New Roman" w:hAnsi="Times New Roman"/>
          <w:sz w:val="28"/>
          <w:szCs w:val="28"/>
        </w:rPr>
      </w:pPr>
    </w:p>
    <w:p w:rsidR="006B2AA1" w:rsidRPr="00AE4744" w:rsidRDefault="006B2AA1" w:rsidP="006B2AA1">
      <w:pPr>
        <w:pStyle w:val="Footer"/>
        <w:tabs>
          <w:tab w:val="clear" w:pos="4153"/>
          <w:tab w:val="clear" w:pos="8306"/>
        </w:tabs>
        <w:spacing w:before="120" w:after="120"/>
        <w:jc w:val="center"/>
        <w:rPr>
          <w:rFonts w:ascii="Times New Roman" w:hAnsi="Times New Roman"/>
          <w:sz w:val="28"/>
          <w:szCs w:val="28"/>
        </w:rPr>
      </w:pPr>
    </w:p>
    <w:p w:rsidR="006B2AA1" w:rsidRPr="00AE4744" w:rsidRDefault="006B2AA1" w:rsidP="006B2AA1">
      <w:pPr>
        <w:pStyle w:val="Footer"/>
        <w:tabs>
          <w:tab w:val="clear" w:pos="4153"/>
          <w:tab w:val="clear" w:pos="8306"/>
        </w:tabs>
        <w:spacing w:before="120" w:after="120"/>
        <w:jc w:val="center"/>
        <w:rPr>
          <w:rFonts w:ascii="Times New Roman" w:hAnsi="Times New Roman"/>
          <w:sz w:val="28"/>
          <w:szCs w:val="28"/>
        </w:rPr>
      </w:pPr>
    </w:p>
    <w:p w:rsidR="006B2AA1" w:rsidRPr="00AE4744" w:rsidRDefault="006B2AA1" w:rsidP="006B2AA1">
      <w:pPr>
        <w:pStyle w:val="Footer"/>
        <w:tabs>
          <w:tab w:val="clear" w:pos="4153"/>
          <w:tab w:val="clear" w:pos="8306"/>
        </w:tabs>
        <w:spacing w:before="120" w:after="120"/>
        <w:jc w:val="center"/>
        <w:rPr>
          <w:rFonts w:ascii="Times New Roman" w:hAnsi="Times New Roman"/>
          <w:sz w:val="28"/>
          <w:szCs w:val="28"/>
        </w:rPr>
      </w:pPr>
      <w:r w:rsidRPr="00AE4744">
        <w:rPr>
          <w:rFonts w:ascii="Times New Roman" w:hAnsi="Times New Roman"/>
          <w:sz w:val="28"/>
          <w:szCs w:val="28"/>
        </w:rPr>
        <w:t>Rēzekne</w:t>
      </w:r>
    </w:p>
    <w:p w:rsidR="006B2AA1" w:rsidRPr="00AE4744" w:rsidRDefault="006B2AA1" w:rsidP="006B2AA1">
      <w:pPr>
        <w:pStyle w:val="Footer"/>
        <w:tabs>
          <w:tab w:val="clear" w:pos="4153"/>
          <w:tab w:val="clear" w:pos="8306"/>
        </w:tabs>
        <w:spacing w:before="120" w:after="120"/>
        <w:jc w:val="center"/>
        <w:rPr>
          <w:rFonts w:ascii="Times New Roman" w:hAnsi="Times New Roman"/>
          <w:sz w:val="28"/>
          <w:szCs w:val="28"/>
        </w:rPr>
      </w:pPr>
      <w:r w:rsidRPr="00AE4744">
        <w:rPr>
          <w:rFonts w:ascii="Times New Roman" w:hAnsi="Times New Roman"/>
          <w:sz w:val="28"/>
          <w:szCs w:val="28"/>
        </w:rPr>
        <w:t>201</w:t>
      </w:r>
      <w:r>
        <w:rPr>
          <w:rFonts w:ascii="Times New Roman" w:hAnsi="Times New Roman"/>
          <w:sz w:val="28"/>
          <w:szCs w:val="28"/>
        </w:rPr>
        <w:t>7</w:t>
      </w:r>
    </w:p>
    <w:p w:rsidR="006B2AA1" w:rsidRPr="00AE4744" w:rsidRDefault="006B2AA1" w:rsidP="006B2AA1">
      <w:pPr>
        <w:widowControl w:val="0"/>
        <w:autoSpaceDE w:val="0"/>
        <w:autoSpaceDN w:val="0"/>
        <w:adjustRightInd w:val="0"/>
        <w:spacing w:after="0" w:line="360" w:lineRule="auto"/>
        <w:jc w:val="center"/>
        <w:rPr>
          <w:rFonts w:ascii="Times New Roman" w:hAnsi="Times New Roman"/>
          <w:sz w:val="24"/>
          <w:szCs w:val="24"/>
        </w:rPr>
      </w:pPr>
      <w:r w:rsidRPr="00AE4744">
        <w:rPr>
          <w:rFonts w:ascii="Times New Roman" w:hAnsi="Times New Roman"/>
          <w:b/>
        </w:rPr>
        <w:br w:type="page"/>
      </w:r>
    </w:p>
    <w:p w:rsidR="006B2AA1" w:rsidRPr="00AE4744" w:rsidRDefault="006B2AA1" w:rsidP="006B2AA1">
      <w:pPr>
        <w:widowControl w:val="0"/>
        <w:autoSpaceDE w:val="0"/>
        <w:autoSpaceDN w:val="0"/>
        <w:adjustRightInd w:val="0"/>
        <w:spacing w:after="0" w:line="240" w:lineRule="auto"/>
        <w:jc w:val="center"/>
        <w:rPr>
          <w:rFonts w:ascii="Times New Roman" w:hAnsi="Times New Roman"/>
          <w:sz w:val="24"/>
          <w:szCs w:val="24"/>
        </w:rPr>
      </w:pPr>
      <w:r w:rsidRPr="00AE4744">
        <w:rPr>
          <w:rFonts w:ascii="Times New Roman" w:hAnsi="Times New Roman"/>
          <w:b/>
          <w:bCs/>
          <w:sz w:val="28"/>
          <w:szCs w:val="28"/>
        </w:rPr>
        <w:lastRenderedPageBreak/>
        <w:t xml:space="preserve"> Vispārīgā informācija</w:t>
      </w:r>
    </w:p>
    <w:p w:rsidR="006B2AA1" w:rsidRPr="00AE4744" w:rsidRDefault="006B2AA1" w:rsidP="006B2AA1">
      <w:pPr>
        <w:widowControl w:val="0"/>
        <w:autoSpaceDE w:val="0"/>
        <w:autoSpaceDN w:val="0"/>
        <w:adjustRightInd w:val="0"/>
        <w:spacing w:after="0" w:line="240" w:lineRule="auto"/>
        <w:jc w:val="both"/>
        <w:rPr>
          <w:rFonts w:ascii="Times New Roman" w:hAnsi="Times New Roman"/>
          <w:b/>
          <w:bCs/>
          <w:sz w:val="24"/>
          <w:szCs w:val="24"/>
        </w:rPr>
      </w:pPr>
    </w:p>
    <w:p w:rsidR="006B2AA1" w:rsidRPr="00AE4744" w:rsidRDefault="006B2AA1" w:rsidP="006B2AA1">
      <w:pPr>
        <w:widowControl w:val="0"/>
        <w:numPr>
          <w:ilvl w:val="0"/>
          <w:numId w:val="2"/>
        </w:numPr>
        <w:autoSpaceDE w:val="0"/>
        <w:autoSpaceDN w:val="0"/>
        <w:adjustRightInd w:val="0"/>
        <w:spacing w:after="0" w:line="240" w:lineRule="auto"/>
        <w:ind w:left="284"/>
        <w:jc w:val="both"/>
        <w:rPr>
          <w:rFonts w:ascii="Times New Roman" w:hAnsi="Times New Roman"/>
          <w:sz w:val="24"/>
          <w:szCs w:val="24"/>
        </w:rPr>
      </w:pPr>
      <w:r w:rsidRPr="00AE4744">
        <w:rPr>
          <w:rFonts w:ascii="Times New Roman" w:hAnsi="Times New Roman"/>
          <w:b/>
          <w:bCs/>
          <w:sz w:val="24"/>
          <w:szCs w:val="24"/>
        </w:rPr>
        <w:t xml:space="preserve">Iepirkuma identifikācijas numurs: </w:t>
      </w:r>
      <w:r>
        <w:rPr>
          <w:rFonts w:ascii="Times New Roman" w:hAnsi="Times New Roman"/>
          <w:sz w:val="24"/>
          <w:szCs w:val="24"/>
        </w:rPr>
        <w:t>RT2017/9</w:t>
      </w:r>
    </w:p>
    <w:p w:rsidR="006B2AA1" w:rsidRPr="00AE4744" w:rsidRDefault="006B2AA1" w:rsidP="006B2AA1">
      <w:pPr>
        <w:widowControl w:val="0"/>
        <w:autoSpaceDE w:val="0"/>
        <w:autoSpaceDN w:val="0"/>
        <w:adjustRightInd w:val="0"/>
        <w:spacing w:after="0" w:line="240" w:lineRule="auto"/>
        <w:jc w:val="both"/>
        <w:rPr>
          <w:rFonts w:ascii="Times New Roman" w:hAnsi="Times New Roman"/>
          <w:b/>
          <w:bCs/>
          <w:sz w:val="24"/>
          <w:szCs w:val="24"/>
        </w:rPr>
      </w:pPr>
      <w:r w:rsidRPr="00AE4744">
        <w:rPr>
          <w:rFonts w:ascii="Times New Roman" w:hAnsi="Times New Roman"/>
          <w:b/>
          <w:bCs/>
          <w:sz w:val="24"/>
          <w:szCs w:val="24"/>
        </w:rPr>
        <w:t xml:space="preserve">2. Pasūtītāja nosaukums, adrese un citi rekvizīti: </w:t>
      </w:r>
    </w:p>
    <w:tbl>
      <w:tblPr>
        <w:tblW w:w="0" w:type="auto"/>
        <w:tblLayout w:type="fixed"/>
        <w:tblLook w:val="0000" w:firstRow="0" w:lastRow="0" w:firstColumn="0" w:lastColumn="0" w:noHBand="0" w:noVBand="0"/>
      </w:tblPr>
      <w:tblGrid>
        <w:gridCol w:w="2527"/>
        <w:gridCol w:w="6784"/>
      </w:tblGrid>
      <w:tr w:rsidR="006B2AA1" w:rsidRPr="006D13C5" w:rsidTr="002973E6">
        <w:trPr>
          <w:trHeight w:val="290"/>
        </w:trPr>
        <w:tc>
          <w:tcPr>
            <w:tcW w:w="2527" w:type="dxa"/>
            <w:tcBorders>
              <w:top w:val="single" w:sz="6" w:space="0" w:color="000000"/>
              <w:left w:val="single" w:sz="6" w:space="0" w:color="000000"/>
              <w:bottom w:val="single" w:sz="6" w:space="0" w:color="000000"/>
              <w:right w:val="single" w:sz="6" w:space="0" w:color="000000"/>
            </w:tcBorders>
          </w:tcPr>
          <w:p w:rsidR="006B2AA1" w:rsidRPr="006D13C5" w:rsidRDefault="006B2AA1" w:rsidP="002973E6">
            <w:pPr>
              <w:pStyle w:val="NoSpacing"/>
              <w:rPr>
                <w:sz w:val="22"/>
                <w:szCs w:val="22"/>
              </w:rPr>
            </w:pPr>
            <w:r w:rsidRPr="006D13C5">
              <w:rPr>
                <w:sz w:val="22"/>
                <w:szCs w:val="22"/>
              </w:rPr>
              <w:t xml:space="preserve">Pasūtītāja nosaukums </w:t>
            </w:r>
          </w:p>
        </w:tc>
        <w:tc>
          <w:tcPr>
            <w:tcW w:w="6784" w:type="dxa"/>
            <w:tcBorders>
              <w:top w:val="single" w:sz="6" w:space="0" w:color="000000"/>
              <w:left w:val="single" w:sz="6" w:space="0" w:color="000000"/>
              <w:bottom w:val="single" w:sz="6" w:space="0" w:color="000000"/>
              <w:right w:val="single" w:sz="6" w:space="0" w:color="000000"/>
            </w:tcBorders>
          </w:tcPr>
          <w:p w:rsidR="006B2AA1" w:rsidRPr="006D13C5" w:rsidRDefault="006B2AA1" w:rsidP="002973E6">
            <w:pPr>
              <w:pStyle w:val="NoSpacing"/>
              <w:rPr>
                <w:sz w:val="22"/>
                <w:szCs w:val="22"/>
              </w:rPr>
            </w:pPr>
            <w:r w:rsidRPr="006D13C5">
              <w:rPr>
                <w:sz w:val="22"/>
                <w:szCs w:val="22"/>
              </w:rPr>
              <w:t>Rēzeknes tehnikums</w:t>
            </w:r>
          </w:p>
        </w:tc>
      </w:tr>
      <w:tr w:rsidR="006B2AA1" w:rsidRPr="006D13C5" w:rsidTr="002973E6">
        <w:trPr>
          <w:trHeight w:val="290"/>
        </w:trPr>
        <w:tc>
          <w:tcPr>
            <w:tcW w:w="2527" w:type="dxa"/>
            <w:tcBorders>
              <w:top w:val="single" w:sz="6" w:space="0" w:color="000000"/>
              <w:left w:val="single" w:sz="6" w:space="0" w:color="000000"/>
              <w:bottom w:val="single" w:sz="6" w:space="0" w:color="000000"/>
              <w:right w:val="single" w:sz="6" w:space="0" w:color="000000"/>
            </w:tcBorders>
          </w:tcPr>
          <w:p w:rsidR="006B2AA1" w:rsidRPr="006D13C5" w:rsidRDefault="006B2AA1" w:rsidP="002973E6">
            <w:pPr>
              <w:pStyle w:val="NoSpacing"/>
              <w:rPr>
                <w:sz w:val="22"/>
                <w:szCs w:val="22"/>
              </w:rPr>
            </w:pPr>
            <w:r w:rsidRPr="006D13C5">
              <w:rPr>
                <w:sz w:val="22"/>
                <w:szCs w:val="22"/>
              </w:rPr>
              <w:t xml:space="preserve">Juridiskā adrese </w:t>
            </w:r>
          </w:p>
        </w:tc>
        <w:tc>
          <w:tcPr>
            <w:tcW w:w="6784" w:type="dxa"/>
            <w:tcBorders>
              <w:top w:val="single" w:sz="6" w:space="0" w:color="000000"/>
              <w:left w:val="single" w:sz="6" w:space="0" w:color="000000"/>
              <w:bottom w:val="single" w:sz="6" w:space="0" w:color="000000"/>
              <w:right w:val="single" w:sz="6" w:space="0" w:color="000000"/>
            </w:tcBorders>
          </w:tcPr>
          <w:p w:rsidR="006B2AA1" w:rsidRPr="006D13C5" w:rsidRDefault="006B2AA1" w:rsidP="002973E6">
            <w:pPr>
              <w:pStyle w:val="NoSpacing"/>
              <w:rPr>
                <w:sz w:val="22"/>
                <w:szCs w:val="22"/>
              </w:rPr>
            </w:pPr>
            <w:r w:rsidRPr="006D13C5">
              <w:rPr>
                <w:sz w:val="22"/>
                <w:szCs w:val="22"/>
              </w:rPr>
              <w:t xml:space="preserve">Varoņu iela 11A, Rēzekne, LV-4604 </w:t>
            </w:r>
          </w:p>
        </w:tc>
      </w:tr>
      <w:tr w:rsidR="006B2AA1" w:rsidRPr="006D13C5" w:rsidTr="002973E6">
        <w:trPr>
          <w:trHeight w:val="290"/>
        </w:trPr>
        <w:tc>
          <w:tcPr>
            <w:tcW w:w="2527" w:type="dxa"/>
            <w:tcBorders>
              <w:top w:val="single" w:sz="6" w:space="0" w:color="000000"/>
              <w:left w:val="single" w:sz="6" w:space="0" w:color="000000"/>
              <w:bottom w:val="single" w:sz="6" w:space="0" w:color="000000"/>
              <w:right w:val="single" w:sz="6" w:space="0" w:color="000000"/>
            </w:tcBorders>
          </w:tcPr>
          <w:p w:rsidR="006B2AA1" w:rsidRPr="006D13C5" w:rsidRDefault="006B2AA1" w:rsidP="002973E6">
            <w:pPr>
              <w:pStyle w:val="NoSpacing"/>
              <w:rPr>
                <w:sz w:val="22"/>
                <w:szCs w:val="22"/>
              </w:rPr>
            </w:pPr>
            <w:r w:rsidRPr="006D13C5">
              <w:rPr>
                <w:sz w:val="22"/>
                <w:szCs w:val="22"/>
              </w:rPr>
              <w:t xml:space="preserve">Reģistrācijas numurs </w:t>
            </w:r>
          </w:p>
        </w:tc>
        <w:tc>
          <w:tcPr>
            <w:tcW w:w="6784" w:type="dxa"/>
            <w:tcBorders>
              <w:top w:val="single" w:sz="6" w:space="0" w:color="000000"/>
              <w:left w:val="single" w:sz="6" w:space="0" w:color="000000"/>
              <w:bottom w:val="single" w:sz="6" w:space="0" w:color="000000"/>
              <w:right w:val="single" w:sz="6" w:space="0" w:color="000000"/>
            </w:tcBorders>
          </w:tcPr>
          <w:p w:rsidR="006B2AA1" w:rsidRPr="006D13C5" w:rsidRDefault="006B2AA1" w:rsidP="002973E6">
            <w:pPr>
              <w:pStyle w:val="NoSpacing"/>
              <w:rPr>
                <w:sz w:val="22"/>
                <w:szCs w:val="22"/>
              </w:rPr>
            </w:pPr>
            <w:r w:rsidRPr="006D13C5">
              <w:rPr>
                <w:sz w:val="22"/>
                <w:szCs w:val="22"/>
              </w:rPr>
              <w:t>90009617187</w:t>
            </w:r>
          </w:p>
        </w:tc>
      </w:tr>
      <w:tr w:rsidR="006B2AA1" w:rsidRPr="006D13C5" w:rsidTr="002973E6">
        <w:trPr>
          <w:trHeight w:val="776"/>
        </w:trPr>
        <w:tc>
          <w:tcPr>
            <w:tcW w:w="2527" w:type="dxa"/>
            <w:tcBorders>
              <w:top w:val="single" w:sz="6" w:space="0" w:color="000000"/>
              <w:left w:val="single" w:sz="6" w:space="0" w:color="000000"/>
              <w:bottom w:val="single" w:sz="6" w:space="0" w:color="000000"/>
              <w:right w:val="single" w:sz="6" w:space="0" w:color="000000"/>
            </w:tcBorders>
          </w:tcPr>
          <w:p w:rsidR="006B2AA1" w:rsidRPr="006D13C5" w:rsidRDefault="006B2AA1" w:rsidP="002973E6">
            <w:pPr>
              <w:pStyle w:val="NoSpacing"/>
              <w:rPr>
                <w:sz w:val="22"/>
                <w:szCs w:val="22"/>
              </w:rPr>
            </w:pPr>
            <w:r w:rsidRPr="006D13C5">
              <w:rPr>
                <w:sz w:val="22"/>
                <w:szCs w:val="22"/>
              </w:rPr>
              <w:t>Banka</w:t>
            </w:r>
          </w:p>
          <w:p w:rsidR="006B2AA1" w:rsidRPr="006D13C5" w:rsidRDefault="006B2AA1" w:rsidP="002973E6">
            <w:pPr>
              <w:pStyle w:val="NoSpacing"/>
              <w:rPr>
                <w:sz w:val="22"/>
                <w:szCs w:val="22"/>
              </w:rPr>
            </w:pPr>
            <w:r w:rsidRPr="006D13C5">
              <w:rPr>
                <w:sz w:val="22"/>
                <w:szCs w:val="22"/>
              </w:rPr>
              <w:t>Konta numurs</w:t>
            </w:r>
          </w:p>
          <w:p w:rsidR="006B2AA1" w:rsidRPr="006D13C5" w:rsidRDefault="006B2AA1" w:rsidP="002973E6">
            <w:pPr>
              <w:pStyle w:val="NoSpacing"/>
              <w:rPr>
                <w:sz w:val="22"/>
                <w:szCs w:val="22"/>
              </w:rPr>
            </w:pPr>
            <w:r w:rsidRPr="006D13C5">
              <w:rPr>
                <w:sz w:val="22"/>
                <w:szCs w:val="22"/>
              </w:rPr>
              <w:t xml:space="preserve">Kods </w:t>
            </w:r>
          </w:p>
        </w:tc>
        <w:tc>
          <w:tcPr>
            <w:tcW w:w="6784" w:type="dxa"/>
            <w:tcBorders>
              <w:top w:val="single" w:sz="6" w:space="0" w:color="000000"/>
              <w:left w:val="single" w:sz="6" w:space="0" w:color="000000"/>
              <w:bottom w:val="single" w:sz="6" w:space="0" w:color="000000"/>
              <w:right w:val="single" w:sz="6" w:space="0" w:color="000000"/>
            </w:tcBorders>
          </w:tcPr>
          <w:p w:rsidR="006B2AA1" w:rsidRPr="006D13C5" w:rsidRDefault="006B2AA1" w:rsidP="002973E6">
            <w:pPr>
              <w:pStyle w:val="NoSpacing"/>
              <w:rPr>
                <w:sz w:val="22"/>
                <w:szCs w:val="22"/>
              </w:rPr>
            </w:pPr>
            <w:r w:rsidRPr="006D13C5">
              <w:rPr>
                <w:sz w:val="22"/>
                <w:szCs w:val="22"/>
              </w:rPr>
              <w:t>Valsts Kase</w:t>
            </w:r>
          </w:p>
          <w:p w:rsidR="006B2AA1" w:rsidRPr="006D13C5" w:rsidRDefault="006B2AA1" w:rsidP="002973E6">
            <w:pPr>
              <w:pStyle w:val="NoSpacing"/>
              <w:rPr>
                <w:sz w:val="22"/>
                <w:szCs w:val="22"/>
              </w:rPr>
            </w:pPr>
            <w:r w:rsidRPr="006D13C5">
              <w:rPr>
                <w:sz w:val="22"/>
                <w:szCs w:val="22"/>
              </w:rPr>
              <w:t>LV14TREL2150668001000</w:t>
            </w:r>
          </w:p>
          <w:p w:rsidR="006B2AA1" w:rsidRPr="006D13C5" w:rsidRDefault="006B2AA1" w:rsidP="002973E6">
            <w:pPr>
              <w:pStyle w:val="NoSpacing"/>
              <w:rPr>
                <w:sz w:val="22"/>
                <w:szCs w:val="22"/>
              </w:rPr>
            </w:pPr>
            <w:r w:rsidRPr="006D13C5">
              <w:rPr>
                <w:sz w:val="22"/>
                <w:szCs w:val="22"/>
              </w:rPr>
              <w:t>TRELLV22</w:t>
            </w:r>
          </w:p>
        </w:tc>
      </w:tr>
      <w:tr w:rsidR="006B2AA1" w:rsidRPr="006D13C5" w:rsidTr="002973E6">
        <w:trPr>
          <w:trHeight w:val="380"/>
        </w:trPr>
        <w:tc>
          <w:tcPr>
            <w:tcW w:w="2527" w:type="dxa"/>
            <w:tcBorders>
              <w:top w:val="single" w:sz="6" w:space="0" w:color="000000"/>
              <w:left w:val="single" w:sz="6" w:space="0" w:color="000000"/>
              <w:bottom w:val="single" w:sz="6" w:space="0" w:color="000000"/>
              <w:right w:val="single" w:sz="6" w:space="0" w:color="000000"/>
            </w:tcBorders>
          </w:tcPr>
          <w:p w:rsidR="006B2AA1" w:rsidRPr="006D13C5" w:rsidRDefault="006B2AA1" w:rsidP="002973E6">
            <w:pPr>
              <w:pStyle w:val="NoSpacing"/>
              <w:rPr>
                <w:sz w:val="22"/>
                <w:szCs w:val="22"/>
              </w:rPr>
            </w:pPr>
            <w:r w:rsidRPr="006D13C5">
              <w:rPr>
                <w:sz w:val="22"/>
                <w:szCs w:val="22"/>
              </w:rPr>
              <w:t xml:space="preserve">Kontaktpersona </w:t>
            </w:r>
          </w:p>
        </w:tc>
        <w:tc>
          <w:tcPr>
            <w:tcW w:w="6784" w:type="dxa"/>
            <w:tcBorders>
              <w:top w:val="single" w:sz="6" w:space="0" w:color="000000"/>
              <w:left w:val="single" w:sz="6" w:space="0" w:color="000000"/>
              <w:bottom w:val="single" w:sz="6" w:space="0" w:color="000000"/>
              <w:right w:val="single" w:sz="6" w:space="0" w:color="000000"/>
            </w:tcBorders>
          </w:tcPr>
          <w:p w:rsidR="006B2AA1" w:rsidRPr="006D13C5" w:rsidRDefault="006B2AA1" w:rsidP="002973E6">
            <w:pPr>
              <w:pStyle w:val="NoSpacing"/>
              <w:rPr>
                <w:sz w:val="22"/>
                <w:szCs w:val="22"/>
              </w:rPr>
            </w:pPr>
            <w:r w:rsidRPr="006D13C5">
              <w:rPr>
                <w:sz w:val="22"/>
                <w:szCs w:val="22"/>
              </w:rPr>
              <w:t>Līga Murāne, iepirkumu speciāliste, t.28351342</w:t>
            </w:r>
          </w:p>
        </w:tc>
      </w:tr>
      <w:tr w:rsidR="006B2AA1" w:rsidRPr="006D13C5" w:rsidTr="002973E6">
        <w:trPr>
          <w:trHeight w:val="290"/>
        </w:trPr>
        <w:tc>
          <w:tcPr>
            <w:tcW w:w="2527" w:type="dxa"/>
            <w:tcBorders>
              <w:top w:val="single" w:sz="6" w:space="0" w:color="000000"/>
              <w:left w:val="single" w:sz="6" w:space="0" w:color="000000"/>
              <w:bottom w:val="single" w:sz="6" w:space="0" w:color="000000"/>
              <w:right w:val="single" w:sz="6" w:space="0" w:color="000000"/>
            </w:tcBorders>
          </w:tcPr>
          <w:p w:rsidR="006B2AA1" w:rsidRPr="006D13C5" w:rsidRDefault="006B2AA1" w:rsidP="002973E6">
            <w:pPr>
              <w:pStyle w:val="NoSpacing"/>
              <w:rPr>
                <w:sz w:val="22"/>
                <w:szCs w:val="22"/>
              </w:rPr>
            </w:pPr>
            <w:r w:rsidRPr="006D13C5">
              <w:rPr>
                <w:sz w:val="22"/>
                <w:szCs w:val="22"/>
              </w:rPr>
              <w:t>Tālruņa numurs</w:t>
            </w:r>
          </w:p>
        </w:tc>
        <w:tc>
          <w:tcPr>
            <w:tcW w:w="6784" w:type="dxa"/>
            <w:tcBorders>
              <w:top w:val="single" w:sz="6" w:space="0" w:color="000000"/>
              <w:left w:val="single" w:sz="6" w:space="0" w:color="000000"/>
              <w:bottom w:val="single" w:sz="6" w:space="0" w:color="000000"/>
              <w:right w:val="single" w:sz="6" w:space="0" w:color="000000"/>
            </w:tcBorders>
          </w:tcPr>
          <w:p w:rsidR="006B2AA1" w:rsidRPr="006D13C5" w:rsidRDefault="006B2AA1" w:rsidP="002973E6">
            <w:pPr>
              <w:pStyle w:val="NoSpacing"/>
              <w:rPr>
                <w:sz w:val="22"/>
                <w:szCs w:val="22"/>
              </w:rPr>
            </w:pPr>
            <w:r>
              <w:rPr>
                <w:sz w:val="22"/>
                <w:szCs w:val="22"/>
              </w:rPr>
              <w:t xml:space="preserve">+371 </w:t>
            </w:r>
            <w:r w:rsidRPr="006D13C5">
              <w:rPr>
                <w:sz w:val="22"/>
                <w:szCs w:val="22"/>
              </w:rPr>
              <w:t>646 33664</w:t>
            </w:r>
          </w:p>
        </w:tc>
      </w:tr>
      <w:tr w:rsidR="006B2AA1" w:rsidRPr="006D13C5" w:rsidTr="002973E6">
        <w:trPr>
          <w:trHeight w:val="290"/>
        </w:trPr>
        <w:tc>
          <w:tcPr>
            <w:tcW w:w="2527" w:type="dxa"/>
            <w:tcBorders>
              <w:top w:val="single" w:sz="6" w:space="0" w:color="000000"/>
              <w:left w:val="single" w:sz="6" w:space="0" w:color="000000"/>
              <w:bottom w:val="single" w:sz="6" w:space="0" w:color="000000"/>
              <w:right w:val="single" w:sz="6" w:space="0" w:color="000000"/>
            </w:tcBorders>
          </w:tcPr>
          <w:p w:rsidR="006B2AA1" w:rsidRPr="006D13C5" w:rsidRDefault="006B2AA1" w:rsidP="002973E6">
            <w:pPr>
              <w:pStyle w:val="NoSpacing"/>
              <w:rPr>
                <w:sz w:val="22"/>
                <w:szCs w:val="22"/>
              </w:rPr>
            </w:pPr>
            <w:r w:rsidRPr="006D13C5">
              <w:rPr>
                <w:sz w:val="22"/>
                <w:szCs w:val="22"/>
              </w:rPr>
              <w:t>Faksa numurs</w:t>
            </w:r>
          </w:p>
        </w:tc>
        <w:tc>
          <w:tcPr>
            <w:tcW w:w="6784" w:type="dxa"/>
            <w:tcBorders>
              <w:top w:val="single" w:sz="6" w:space="0" w:color="000000"/>
              <w:left w:val="single" w:sz="6" w:space="0" w:color="000000"/>
              <w:bottom w:val="single" w:sz="6" w:space="0" w:color="000000"/>
              <w:right w:val="single" w:sz="6" w:space="0" w:color="000000"/>
            </w:tcBorders>
          </w:tcPr>
          <w:p w:rsidR="006B2AA1" w:rsidRPr="006D13C5" w:rsidRDefault="006B2AA1" w:rsidP="002973E6">
            <w:pPr>
              <w:pStyle w:val="NoSpacing"/>
              <w:rPr>
                <w:sz w:val="22"/>
                <w:szCs w:val="22"/>
              </w:rPr>
            </w:pPr>
            <w:r>
              <w:rPr>
                <w:sz w:val="22"/>
                <w:szCs w:val="22"/>
              </w:rPr>
              <w:t>+371 646 32665</w:t>
            </w:r>
          </w:p>
        </w:tc>
      </w:tr>
      <w:tr w:rsidR="006B2AA1" w:rsidRPr="006D13C5" w:rsidTr="002973E6">
        <w:trPr>
          <w:trHeight w:val="290"/>
        </w:trPr>
        <w:tc>
          <w:tcPr>
            <w:tcW w:w="2527" w:type="dxa"/>
            <w:tcBorders>
              <w:top w:val="single" w:sz="6" w:space="0" w:color="000000"/>
              <w:left w:val="single" w:sz="6" w:space="0" w:color="000000"/>
              <w:bottom w:val="single" w:sz="6" w:space="0" w:color="000000"/>
              <w:right w:val="single" w:sz="6" w:space="0" w:color="000000"/>
            </w:tcBorders>
          </w:tcPr>
          <w:p w:rsidR="006B2AA1" w:rsidRPr="006D13C5" w:rsidRDefault="006B2AA1" w:rsidP="002973E6">
            <w:pPr>
              <w:pStyle w:val="NoSpacing"/>
              <w:rPr>
                <w:sz w:val="22"/>
                <w:szCs w:val="22"/>
              </w:rPr>
            </w:pPr>
            <w:r w:rsidRPr="006D13C5">
              <w:rPr>
                <w:sz w:val="22"/>
                <w:szCs w:val="22"/>
              </w:rPr>
              <w:t xml:space="preserve">E-pasta adrese </w:t>
            </w:r>
          </w:p>
        </w:tc>
        <w:tc>
          <w:tcPr>
            <w:tcW w:w="6784" w:type="dxa"/>
            <w:tcBorders>
              <w:top w:val="single" w:sz="6" w:space="0" w:color="000000"/>
              <w:left w:val="single" w:sz="6" w:space="0" w:color="000000"/>
              <w:bottom w:val="single" w:sz="6" w:space="0" w:color="000000"/>
              <w:right w:val="single" w:sz="6" w:space="0" w:color="000000"/>
            </w:tcBorders>
          </w:tcPr>
          <w:p w:rsidR="006B2AA1" w:rsidRPr="006D13C5" w:rsidRDefault="00827B21" w:rsidP="002973E6">
            <w:pPr>
              <w:pStyle w:val="NoSpacing"/>
              <w:rPr>
                <w:sz w:val="22"/>
                <w:szCs w:val="22"/>
              </w:rPr>
            </w:pPr>
            <w:hyperlink r:id="rId7" w:history="1">
              <w:r w:rsidR="006B2AA1" w:rsidRPr="006D13C5">
                <w:rPr>
                  <w:rStyle w:val="Hyperlink"/>
                  <w:sz w:val="22"/>
                  <w:szCs w:val="22"/>
                </w:rPr>
                <w:t>pasts@rezeknestehnikums.lv</w:t>
              </w:r>
            </w:hyperlink>
            <w:proofErr w:type="gramStart"/>
            <w:r w:rsidR="006B2AA1" w:rsidRPr="006D13C5">
              <w:rPr>
                <w:sz w:val="22"/>
                <w:szCs w:val="22"/>
              </w:rPr>
              <w:t xml:space="preserve">  </w:t>
            </w:r>
            <w:r w:rsidR="006B2AA1">
              <w:rPr>
                <w:i/>
                <w:sz w:val="22"/>
                <w:szCs w:val="22"/>
              </w:rPr>
              <w:t>;</w:t>
            </w:r>
            <w:proofErr w:type="gramEnd"/>
            <w:r w:rsidR="006B2AA1">
              <w:rPr>
                <w:i/>
                <w:sz w:val="22"/>
                <w:szCs w:val="22"/>
              </w:rPr>
              <w:t xml:space="preserve"> </w:t>
            </w:r>
            <w:hyperlink r:id="rId8" w:history="1">
              <w:r w:rsidR="006B2AA1" w:rsidRPr="006D13C5">
                <w:rPr>
                  <w:rStyle w:val="Hyperlink"/>
                  <w:sz w:val="22"/>
                  <w:szCs w:val="22"/>
                </w:rPr>
                <w:t>liga.murane@rezeknestehnikums.lv</w:t>
              </w:r>
            </w:hyperlink>
            <w:r w:rsidR="006B2AA1" w:rsidRPr="006D13C5">
              <w:rPr>
                <w:sz w:val="22"/>
                <w:szCs w:val="22"/>
              </w:rPr>
              <w:t xml:space="preserve"> </w:t>
            </w:r>
          </w:p>
        </w:tc>
      </w:tr>
      <w:tr w:rsidR="006B2AA1" w:rsidRPr="006D13C5" w:rsidTr="002973E6">
        <w:trPr>
          <w:trHeight w:val="340"/>
        </w:trPr>
        <w:tc>
          <w:tcPr>
            <w:tcW w:w="2527" w:type="dxa"/>
            <w:tcBorders>
              <w:top w:val="single" w:sz="6" w:space="0" w:color="000000"/>
              <w:left w:val="single" w:sz="6" w:space="0" w:color="000000"/>
              <w:bottom w:val="single" w:sz="6" w:space="0" w:color="000000"/>
              <w:right w:val="single" w:sz="6" w:space="0" w:color="000000"/>
            </w:tcBorders>
          </w:tcPr>
          <w:p w:rsidR="006B2AA1" w:rsidRPr="006D13C5" w:rsidRDefault="006B2AA1" w:rsidP="002973E6">
            <w:pPr>
              <w:pStyle w:val="NoSpacing"/>
              <w:rPr>
                <w:sz w:val="22"/>
                <w:szCs w:val="22"/>
              </w:rPr>
            </w:pPr>
            <w:r w:rsidRPr="006D13C5">
              <w:rPr>
                <w:sz w:val="22"/>
                <w:szCs w:val="22"/>
              </w:rPr>
              <w:t>Iepirkuma nosaukums</w:t>
            </w:r>
          </w:p>
        </w:tc>
        <w:tc>
          <w:tcPr>
            <w:tcW w:w="6784" w:type="dxa"/>
            <w:tcBorders>
              <w:top w:val="single" w:sz="6" w:space="0" w:color="000000"/>
              <w:left w:val="single" w:sz="6" w:space="0" w:color="000000"/>
              <w:bottom w:val="single" w:sz="6" w:space="0" w:color="000000"/>
              <w:right w:val="single" w:sz="6" w:space="0" w:color="000000"/>
            </w:tcBorders>
          </w:tcPr>
          <w:p w:rsidR="006B2AA1" w:rsidRPr="006D13C5" w:rsidRDefault="006B2AA1" w:rsidP="002973E6">
            <w:pPr>
              <w:pStyle w:val="NoSpacing"/>
              <w:rPr>
                <w:sz w:val="22"/>
                <w:szCs w:val="22"/>
              </w:rPr>
            </w:pPr>
            <w:r w:rsidRPr="00E72B4D">
              <w:rPr>
                <w:sz w:val="22"/>
                <w:szCs w:val="22"/>
              </w:rPr>
              <w:t>Remontmateriālu un saimniecības preču iegāde Rēzeknes tehnikuma vajadzībām</w:t>
            </w:r>
          </w:p>
        </w:tc>
      </w:tr>
      <w:tr w:rsidR="006B2AA1" w:rsidRPr="006D13C5" w:rsidTr="002973E6">
        <w:trPr>
          <w:trHeight w:val="273"/>
        </w:trPr>
        <w:tc>
          <w:tcPr>
            <w:tcW w:w="2527" w:type="dxa"/>
            <w:tcBorders>
              <w:top w:val="single" w:sz="6" w:space="0" w:color="000000"/>
              <w:left w:val="single" w:sz="6" w:space="0" w:color="000000"/>
              <w:bottom w:val="single" w:sz="6" w:space="0" w:color="000000"/>
              <w:right w:val="single" w:sz="6" w:space="0" w:color="000000"/>
            </w:tcBorders>
          </w:tcPr>
          <w:p w:rsidR="006B2AA1" w:rsidRPr="006D13C5" w:rsidRDefault="006B2AA1" w:rsidP="002973E6">
            <w:pPr>
              <w:pStyle w:val="NoSpacing"/>
              <w:rPr>
                <w:sz w:val="22"/>
                <w:szCs w:val="22"/>
              </w:rPr>
            </w:pPr>
            <w:r w:rsidRPr="006D13C5">
              <w:rPr>
                <w:sz w:val="22"/>
                <w:szCs w:val="22"/>
              </w:rPr>
              <w:t>CPV kods</w:t>
            </w:r>
          </w:p>
        </w:tc>
        <w:tc>
          <w:tcPr>
            <w:tcW w:w="6784" w:type="dxa"/>
            <w:tcBorders>
              <w:top w:val="single" w:sz="6" w:space="0" w:color="000000"/>
              <w:left w:val="single" w:sz="6" w:space="0" w:color="000000"/>
              <w:bottom w:val="single" w:sz="6" w:space="0" w:color="000000"/>
              <w:right w:val="single" w:sz="6" w:space="0" w:color="000000"/>
            </w:tcBorders>
          </w:tcPr>
          <w:p w:rsidR="006B2AA1" w:rsidRPr="006D13C5" w:rsidRDefault="006B2AA1" w:rsidP="002973E6">
            <w:pPr>
              <w:pStyle w:val="NoSpacing"/>
              <w:rPr>
                <w:sz w:val="22"/>
                <w:szCs w:val="22"/>
                <w:highlight w:val="yellow"/>
              </w:rPr>
            </w:pPr>
            <w:r w:rsidRPr="006D13C5">
              <w:rPr>
                <w:sz w:val="22"/>
                <w:szCs w:val="22"/>
              </w:rPr>
              <w:t>44000000-0; 31000000-6</w:t>
            </w:r>
            <w:r>
              <w:rPr>
                <w:sz w:val="22"/>
                <w:szCs w:val="22"/>
              </w:rPr>
              <w:t xml:space="preserve">; </w:t>
            </w:r>
            <w:r w:rsidRPr="00664C4F">
              <w:rPr>
                <w:sz w:val="22"/>
                <w:szCs w:val="22"/>
              </w:rPr>
              <w:t>39830000-9</w:t>
            </w:r>
            <w:r>
              <w:rPr>
                <w:sz w:val="22"/>
                <w:szCs w:val="22"/>
              </w:rPr>
              <w:t xml:space="preserve">; </w:t>
            </w:r>
            <w:r w:rsidRPr="00664C4F">
              <w:rPr>
                <w:sz w:val="22"/>
                <w:szCs w:val="22"/>
              </w:rPr>
              <w:t>39224000-8</w:t>
            </w:r>
            <w:r>
              <w:rPr>
                <w:sz w:val="22"/>
                <w:szCs w:val="22"/>
              </w:rPr>
              <w:t>;</w:t>
            </w:r>
            <w:r>
              <w:t xml:space="preserve"> </w:t>
            </w:r>
            <w:r w:rsidRPr="00664C4F">
              <w:rPr>
                <w:sz w:val="22"/>
                <w:szCs w:val="22"/>
              </w:rPr>
              <w:t>33760000-5</w:t>
            </w:r>
          </w:p>
        </w:tc>
      </w:tr>
    </w:tbl>
    <w:p w:rsidR="006B2AA1" w:rsidRPr="00AE4744" w:rsidRDefault="006B2AA1" w:rsidP="006B2AA1">
      <w:pPr>
        <w:widowControl w:val="0"/>
        <w:autoSpaceDE w:val="0"/>
        <w:autoSpaceDN w:val="0"/>
        <w:adjustRightInd w:val="0"/>
        <w:spacing w:after="0" w:line="240" w:lineRule="auto"/>
        <w:jc w:val="both"/>
        <w:rPr>
          <w:rFonts w:ascii="Times New Roman" w:hAnsi="Times New Roman"/>
          <w:b/>
          <w:bCs/>
          <w:sz w:val="24"/>
          <w:szCs w:val="24"/>
        </w:rPr>
      </w:pPr>
      <w:r w:rsidRPr="00AE4744">
        <w:rPr>
          <w:rFonts w:ascii="Times New Roman" w:hAnsi="Times New Roman"/>
          <w:b/>
          <w:bCs/>
          <w:sz w:val="24"/>
          <w:szCs w:val="24"/>
        </w:rPr>
        <w:t>3.  Iepirkuma priekšmets, mērķis un metode</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 xml:space="preserve">3.1. Iepirkuma priekšmets ir </w:t>
      </w:r>
      <w:r w:rsidRPr="00E72B4D">
        <w:rPr>
          <w:rFonts w:ascii="Times New Roman" w:hAnsi="Times New Roman"/>
        </w:rPr>
        <w:t>Remontmateriālu un saimniecības preču iegāde Rēzeknes tehnikuma vajadzībām</w:t>
      </w:r>
      <w:r w:rsidRPr="00D65F26">
        <w:rPr>
          <w:rFonts w:ascii="Times New Roman" w:hAnsi="Times New Roman"/>
        </w:rPr>
        <w:t>.</w:t>
      </w:r>
    </w:p>
    <w:p w:rsidR="006B2AA1" w:rsidRPr="00D65F26" w:rsidRDefault="006B2AA1" w:rsidP="006B2AA1">
      <w:pPr>
        <w:shd w:val="clear" w:color="auto" w:fill="FFFFFF"/>
        <w:spacing w:after="0" w:line="238" w:lineRule="exact"/>
        <w:jc w:val="both"/>
        <w:rPr>
          <w:rFonts w:ascii="Times New Roman" w:hAnsi="Times New Roman"/>
          <w:spacing w:val="-6"/>
        </w:rPr>
      </w:pPr>
      <w:r w:rsidRPr="00D65F26">
        <w:rPr>
          <w:rFonts w:ascii="Times New Roman" w:hAnsi="Times New Roman"/>
          <w:spacing w:val="-6"/>
        </w:rPr>
        <w:t xml:space="preserve">3.2. Iepirkuma metode – </w:t>
      </w:r>
      <w:proofErr w:type="gramStart"/>
      <w:r>
        <w:rPr>
          <w:rFonts w:ascii="Times New Roman" w:hAnsi="Times New Roman"/>
          <w:spacing w:val="-6"/>
          <w:u w:val="single"/>
        </w:rPr>
        <w:t>9.</w:t>
      </w:r>
      <w:r w:rsidRPr="00EE44F8">
        <w:rPr>
          <w:rFonts w:ascii="Times New Roman" w:hAnsi="Times New Roman"/>
          <w:spacing w:val="-6"/>
          <w:u w:val="single"/>
        </w:rPr>
        <w:t>panta</w:t>
      </w:r>
      <w:proofErr w:type="gramEnd"/>
      <w:r w:rsidRPr="00EE44F8">
        <w:rPr>
          <w:rFonts w:ascii="Times New Roman" w:hAnsi="Times New Roman"/>
          <w:spacing w:val="-6"/>
          <w:u w:val="single"/>
        </w:rPr>
        <w:t xml:space="preserve"> kārtībā</w:t>
      </w:r>
      <w:r w:rsidRPr="00D65F26">
        <w:rPr>
          <w:rFonts w:ascii="Times New Roman" w:hAnsi="Times New Roman"/>
          <w:spacing w:val="-6"/>
        </w:rPr>
        <w:t xml:space="preserve">. </w:t>
      </w:r>
    </w:p>
    <w:p w:rsidR="006B2AA1" w:rsidRPr="00D65F26" w:rsidRDefault="006B2AA1" w:rsidP="006B2AA1">
      <w:pPr>
        <w:widowControl w:val="0"/>
        <w:shd w:val="clear" w:color="auto" w:fill="FFFFFF"/>
        <w:autoSpaceDE w:val="0"/>
        <w:autoSpaceDN w:val="0"/>
        <w:adjustRightInd w:val="0"/>
        <w:spacing w:line="240" w:lineRule="auto"/>
        <w:jc w:val="both"/>
        <w:rPr>
          <w:rFonts w:ascii="Times New Roman" w:hAnsi="Times New Roman"/>
        </w:rPr>
      </w:pPr>
      <w:r w:rsidRPr="00D65F26">
        <w:rPr>
          <w:rFonts w:ascii="Times New Roman" w:hAnsi="Times New Roman"/>
        </w:rPr>
        <w:t xml:space="preserve">3.3. Iepirkuma mērķis - Iepirkums tiek rīkots ar mērķi izvēlēties </w:t>
      </w:r>
      <w:r>
        <w:rPr>
          <w:rFonts w:ascii="Times New Roman" w:hAnsi="Times New Roman"/>
        </w:rPr>
        <w:t xml:space="preserve">saimnieciski visizdevīgāko </w:t>
      </w:r>
      <w:r w:rsidRPr="00D65F26">
        <w:rPr>
          <w:rFonts w:ascii="Times New Roman" w:hAnsi="Times New Roman"/>
        </w:rPr>
        <w:t>piedāvājumu, kas atbilst Nolikumā norādītajām prasībām, nodrošinot atklātumu, piegādātāju brīvu konkurenci, kā arī vienlīdzīgu un taisnīgu attieksmi pret tiem, kā arī, nodrošinot finanšu līdzekļu efektīvu izmantošanu, maksimāli samazinot pasūtītāja risku.</w:t>
      </w:r>
    </w:p>
    <w:p w:rsidR="006B2AA1" w:rsidRPr="00AE4744" w:rsidRDefault="006B2AA1" w:rsidP="006B2AA1">
      <w:pPr>
        <w:spacing w:after="0" w:line="240" w:lineRule="auto"/>
        <w:jc w:val="both"/>
        <w:rPr>
          <w:rFonts w:ascii="Times New Roman" w:hAnsi="Times New Roman"/>
          <w:b/>
          <w:sz w:val="24"/>
          <w:szCs w:val="24"/>
        </w:rPr>
      </w:pPr>
      <w:r w:rsidRPr="00AE4744">
        <w:rPr>
          <w:rFonts w:ascii="Times New Roman" w:hAnsi="Times New Roman"/>
          <w:b/>
          <w:sz w:val="24"/>
          <w:szCs w:val="24"/>
        </w:rPr>
        <w:t>4. Iepazīšanas ar Nolikumu un to saņemšana</w:t>
      </w:r>
    </w:p>
    <w:p w:rsidR="006B2AA1" w:rsidRPr="00D65F26" w:rsidRDefault="006B2AA1" w:rsidP="006B2AA1">
      <w:pPr>
        <w:spacing w:line="240" w:lineRule="auto"/>
        <w:jc w:val="both"/>
        <w:rPr>
          <w:rFonts w:ascii="Times New Roman" w:hAnsi="Times New Roman"/>
          <w:b/>
        </w:rPr>
      </w:pPr>
      <w:r w:rsidRPr="00D65F26">
        <w:rPr>
          <w:rFonts w:ascii="Times New Roman" w:hAnsi="Times New Roman"/>
        </w:rPr>
        <w:t xml:space="preserve">4.1. Ar Nolikumu un tā pielikumiem, kas ir Nolikuma neatņemama sastāvdaļa, sākot ar publicēšanas dienu Iepirkumu uzraudzības biroja (turpmāk – IUB) mājas lapā var iepazīties un bezmaksas to saņemt </w:t>
      </w:r>
      <w:r>
        <w:rPr>
          <w:rFonts w:ascii="Times New Roman" w:hAnsi="Times New Roman"/>
        </w:rPr>
        <w:t xml:space="preserve">Rēzeknes tehnikuma </w:t>
      </w:r>
      <w:r w:rsidRPr="00D65F26">
        <w:rPr>
          <w:rFonts w:ascii="Times New Roman" w:hAnsi="Times New Roman"/>
        </w:rPr>
        <w:t xml:space="preserve">mājas lapā: </w:t>
      </w:r>
      <w:hyperlink r:id="rId9" w:history="1">
        <w:r w:rsidRPr="00D65F26">
          <w:rPr>
            <w:rStyle w:val="Hyperlink"/>
            <w:rFonts w:ascii="Times New Roman" w:hAnsi="Times New Roman"/>
          </w:rPr>
          <w:t>www.</w:t>
        </w:r>
        <w:r>
          <w:rPr>
            <w:rStyle w:val="Hyperlink"/>
            <w:rFonts w:ascii="Times New Roman" w:hAnsi="Times New Roman"/>
          </w:rPr>
          <w:t>rezeknestehnikums.lv</w:t>
        </w:r>
      </w:hyperlink>
      <w:r w:rsidRPr="00D65F26">
        <w:rPr>
          <w:rFonts w:ascii="Times New Roman" w:hAnsi="Times New Roman"/>
          <w:u w:val="single"/>
        </w:rPr>
        <w:t xml:space="preserve"> sadaļā </w:t>
      </w:r>
      <w:r w:rsidRPr="00B46576">
        <w:rPr>
          <w:rFonts w:ascii="Times New Roman" w:hAnsi="Times New Roman"/>
          <w:i/>
          <w:u w:val="single"/>
        </w:rPr>
        <w:t>Tehnikums / iepirkumi</w:t>
      </w:r>
      <w:proofErr w:type="gramStart"/>
      <w:r w:rsidRPr="00D65F26">
        <w:rPr>
          <w:rFonts w:ascii="Times New Roman" w:hAnsi="Times New Roman"/>
          <w:u w:val="single"/>
        </w:rPr>
        <w:t xml:space="preserve"> </w:t>
      </w:r>
      <w:r w:rsidRPr="00D65F26">
        <w:rPr>
          <w:rFonts w:ascii="Times New Roman" w:hAnsi="Times New Roman"/>
        </w:rPr>
        <w:t>.</w:t>
      </w:r>
      <w:proofErr w:type="gramEnd"/>
    </w:p>
    <w:p w:rsidR="006B2AA1" w:rsidRPr="00AE4744" w:rsidRDefault="006B2AA1" w:rsidP="006B2AA1">
      <w:pPr>
        <w:widowControl w:val="0"/>
        <w:autoSpaceDE w:val="0"/>
        <w:autoSpaceDN w:val="0"/>
        <w:adjustRightInd w:val="0"/>
        <w:spacing w:after="0" w:line="240" w:lineRule="auto"/>
        <w:jc w:val="both"/>
        <w:rPr>
          <w:rFonts w:ascii="Times New Roman" w:hAnsi="Times New Roman"/>
          <w:b/>
          <w:bCs/>
          <w:sz w:val="24"/>
          <w:szCs w:val="24"/>
        </w:rPr>
      </w:pPr>
      <w:r w:rsidRPr="00AE4744">
        <w:rPr>
          <w:rFonts w:ascii="Times New Roman" w:hAnsi="Times New Roman"/>
          <w:b/>
          <w:bCs/>
          <w:sz w:val="24"/>
          <w:szCs w:val="24"/>
        </w:rPr>
        <w:t>5. Piedāvājuma iesniegšanas vieta, datums, laiks un kārtība</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5.1. Pretendenti piedāvājumu var iesniegt, darba dienās no 9:00 līdz 1</w:t>
      </w:r>
      <w:r>
        <w:rPr>
          <w:rFonts w:ascii="Times New Roman" w:hAnsi="Times New Roman"/>
        </w:rPr>
        <w:t>6</w:t>
      </w:r>
      <w:r w:rsidRPr="00D65F26">
        <w:rPr>
          <w:rFonts w:ascii="Times New Roman" w:hAnsi="Times New Roman"/>
        </w:rPr>
        <w:t xml:space="preserve">:00, </w:t>
      </w:r>
      <w:r>
        <w:rPr>
          <w:rFonts w:ascii="Times New Roman" w:hAnsi="Times New Roman"/>
          <w:b/>
        </w:rPr>
        <w:t>Rēzeknes tehnikumā</w:t>
      </w:r>
      <w:r w:rsidRPr="00D65F26">
        <w:rPr>
          <w:rFonts w:ascii="Times New Roman" w:hAnsi="Times New Roman"/>
        </w:rPr>
        <w:t xml:space="preserve">, pēc adreses: </w:t>
      </w:r>
      <w:r>
        <w:rPr>
          <w:rFonts w:ascii="Times New Roman" w:hAnsi="Times New Roman"/>
          <w:b/>
        </w:rPr>
        <w:t>Varoņu ielā 11a, Rēzeknē,</w:t>
      </w:r>
      <w:r w:rsidRPr="00D65F26">
        <w:rPr>
          <w:rFonts w:ascii="Times New Roman" w:hAnsi="Times New Roman"/>
          <w:b/>
        </w:rPr>
        <w:t xml:space="preserve"> LV-460</w:t>
      </w:r>
      <w:r>
        <w:rPr>
          <w:rFonts w:ascii="Times New Roman" w:hAnsi="Times New Roman"/>
          <w:b/>
        </w:rPr>
        <w:t>4</w:t>
      </w:r>
      <w:r w:rsidRPr="00D65F26">
        <w:rPr>
          <w:rFonts w:ascii="Times New Roman" w:hAnsi="Times New Roman"/>
        </w:rPr>
        <w:t xml:space="preserve">, līdz </w:t>
      </w:r>
      <w:r w:rsidRPr="009E7B80">
        <w:rPr>
          <w:rFonts w:ascii="Times New Roman" w:hAnsi="Times New Roman"/>
          <w:b/>
          <w:highlight w:val="yellow"/>
        </w:rPr>
        <w:t xml:space="preserve">2017. gada </w:t>
      </w:r>
      <w:r>
        <w:rPr>
          <w:rFonts w:ascii="Times New Roman" w:hAnsi="Times New Roman"/>
          <w:b/>
          <w:highlight w:val="yellow"/>
        </w:rPr>
        <w:t>7</w:t>
      </w:r>
      <w:r w:rsidRPr="009E7B80">
        <w:rPr>
          <w:rFonts w:ascii="Times New Roman" w:hAnsi="Times New Roman"/>
          <w:b/>
          <w:highlight w:val="yellow"/>
        </w:rPr>
        <w:t>. augustam</w:t>
      </w:r>
      <w:r w:rsidRPr="009E7B80">
        <w:rPr>
          <w:rFonts w:ascii="Times New Roman" w:hAnsi="Times New Roman"/>
          <w:highlight w:val="yellow"/>
        </w:rPr>
        <w:t>, plkst.10:00</w:t>
      </w:r>
      <w:r>
        <w:rPr>
          <w:rFonts w:ascii="Times New Roman" w:hAnsi="Times New Roman"/>
        </w:rPr>
        <w:t>, 101.</w:t>
      </w:r>
      <w:r w:rsidRPr="00D65F26">
        <w:rPr>
          <w:rFonts w:ascii="Times New Roman" w:hAnsi="Times New Roman"/>
        </w:rPr>
        <w:t>kabinetā iesniedzot personīgi vai atsūtot pa pastu ierakstītā pasta sūtījumā.</w:t>
      </w:r>
      <w:r>
        <w:rPr>
          <w:rFonts w:ascii="Times New Roman" w:hAnsi="Times New Roman"/>
        </w:rPr>
        <w:t xml:space="preserve"> </w:t>
      </w:r>
      <w:r w:rsidRPr="00920617">
        <w:rPr>
          <w:rFonts w:ascii="Times New Roman" w:hAnsi="Times New Roman"/>
        </w:rPr>
        <w:t>Ja Pretendents nosūta piedāvājumu pa pastu vai ar kurjera starpniecību, tas uzņemas atbildību, ka piedāvājums tiks piegādāts šajā punktā norādītajā vietā un laikā.</w:t>
      </w:r>
      <w:r>
        <w:rPr>
          <w:rFonts w:ascii="Times New Roman" w:hAnsi="Times New Roman"/>
        </w:rPr>
        <w:t xml:space="preserve"> </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5.2. Saņemot piedāvājumus, sekretāre tos reģistrē iesniegšanas secībā. Pretendentu sarakstā norāda Pretendenta pilnu nosaukumu, adresi, kā arī piedāvājuma iesniegšanas datumu un laiku. Iepirkuma komisija nodrošina, lai šajā punktā minētās ziņas par pretendentiem netiktu izpaustas līdz iesniegšanas termiņa beigām.</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 xml:space="preserve">5.3. Pretendents līdz piedāvājuma iesniegšanas beigām var grozīt, mainīt vai atsaukt savu piedāvājumu, iesniedzot Iepirkuma komisijai rakstisku paziņojumu. Paziņojumu iesniedz slēgtā aploksnē, uz kuras norāda Nolikuma 8.1 punktā minētos rekvizītus un </w:t>
      </w:r>
      <w:r>
        <w:rPr>
          <w:rFonts w:ascii="Times New Roman" w:hAnsi="Times New Roman"/>
        </w:rPr>
        <w:t xml:space="preserve">atzīmi par saturu - </w:t>
      </w:r>
      <w:r w:rsidRPr="007B7313">
        <w:rPr>
          <w:rFonts w:ascii="Times New Roman" w:hAnsi="Times New Roman"/>
          <w:i/>
        </w:rPr>
        <w:t>GROZĪJUMI, MAIŅA</w:t>
      </w:r>
      <w:r w:rsidRPr="00D65F26">
        <w:rPr>
          <w:rFonts w:ascii="Times New Roman" w:hAnsi="Times New Roman"/>
        </w:rPr>
        <w:t xml:space="preserve">, vai </w:t>
      </w:r>
      <w:r w:rsidRPr="007B7313">
        <w:rPr>
          <w:rFonts w:ascii="Times New Roman" w:hAnsi="Times New Roman"/>
          <w:i/>
        </w:rPr>
        <w:t>ATSAUKUMS</w:t>
      </w:r>
      <w:r w:rsidRPr="00D65F26">
        <w:rPr>
          <w:rFonts w:ascii="Times New Roman" w:hAnsi="Times New Roman"/>
        </w:rPr>
        <w:t>.</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5.4. Piedāvājuma atsaukumam ir bezierunu raksturs, un tas izslēdz pretendentu no tālākas līdzdalības iepirkuma procedūrā.</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5.5. Iesniegto piedāvājumu grozījumus, maiņas vai atsaukumus Iepirkuma komisijas sekretāre reģistrē Nolikuma 5.2. punktā noteiktajā kārtībā.</w:t>
      </w:r>
    </w:p>
    <w:p w:rsidR="006B2AA1" w:rsidRPr="006D13C5" w:rsidRDefault="006B2AA1" w:rsidP="006B2AA1">
      <w:pPr>
        <w:spacing w:before="120" w:after="0" w:line="240" w:lineRule="auto"/>
        <w:jc w:val="both"/>
        <w:rPr>
          <w:rFonts w:ascii="Times New Roman" w:hAnsi="Times New Roman"/>
          <w:b/>
          <w:sz w:val="24"/>
          <w:szCs w:val="24"/>
        </w:rPr>
      </w:pPr>
      <w:r w:rsidRPr="006D13C5">
        <w:rPr>
          <w:rFonts w:ascii="Times New Roman" w:hAnsi="Times New Roman"/>
          <w:b/>
          <w:sz w:val="24"/>
          <w:szCs w:val="24"/>
        </w:rPr>
        <w:t xml:space="preserve">6. Piedāvājuma </w:t>
      </w:r>
      <w:r>
        <w:rPr>
          <w:rFonts w:ascii="Times New Roman" w:hAnsi="Times New Roman"/>
          <w:b/>
          <w:sz w:val="24"/>
          <w:szCs w:val="24"/>
        </w:rPr>
        <w:t>atvēršana</w:t>
      </w:r>
      <w:r w:rsidRPr="006D13C5">
        <w:rPr>
          <w:rFonts w:ascii="Times New Roman" w:hAnsi="Times New Roman"/>
          <w:b/>
          <w:sz w:val="24"/>
          <w:szCs w:val="24"/>
        </w:rPr>
        <w:t xml:space="preserve"> un kārtība</w:t>
      </w:r>
    </w:p>
    <w:p w:rsidR="006B2AA1" w:rsidRPr="006D13C5" w:rsidRDefault="006B2AA1" w:rsidP="006B2AA1">
      <w:pPr>
        <w:spacing w:after="0" w:line="240" w:lineRule="auto"/>
        <w:jc w:val="both"/>
        <w:rPr>
          <w:rFonts w:ascii="Times New Roman" w:hAnsi="Times New Roman"/>
        </w:rPr>
      </w:pPr>
      <w:r w:rsidRPr="006D13C5">
        <w:rPr>
          <w:rFonts w:ascii="Times New Roman" w:hAnsi="Times New Roman"/>
        </w:rPr>
        <w:t>6.1. Piedāvājum</w:t>
      </w:r>
      <w:r>
        <w:rPr>
          <w:rFonts w:ascii="Times New Roman" w:hAnsi="Times New Roman"/>
        </w:rPr>
        <w:t>u</w:t>
      </w:r>
      <w:r w:rsidRPr="006D13C5">
        <w:rPr>
          <w:rFonts w:ascii="Times New Roman" w:hAnsi="Times New Roman"/>
        </w:rPr>
        <w:t xml:space="preserve"> atvēršana laiks nav paredzēts. </w:t>
      </w:r>
    </w:p>
    <w:p w:rsidR="006B2AA1" w:rsidRPr="00D65F26" w:rsidRDefault="006B2AA1" w:rsidP="006B2AA1">
      <w:pPr>
        <w:spacing w:after="0" w:line="240" w:lineRule="auto"/>
        <w:jc w:val="both"/>
        <w:rPr>
          <w:rFonts w:ascii="Times New Roman" w:hAnsi="Times New Roman"/>
        </w:rPr>
      </w:pPr>
      <w:r w:rsidRPr="006D13C5">
        <w:rPr>
          <w:rFonts w:ascii="Times New Roman" w:hAnsi="Times New Roman"/>
        </w:rPr>
        <w:t>6.2. Piedāvājumu atvēršanas norise tiek fiksēta piedāvājumu atvēršanas sanāksmes protokolā. Iepirkuma komisija šī protokola kopiju Pretendentam izsniedz trīs darbadienu laikā pēc šāda pieprasījuma saņemšanas.</w:t>
      </w:r>
    </w:p>
    <w:p w:rsidR="006B2AA1" w:rsidRPr="00AE4744" w:rsidRDefault="006B2AA1" w:rsidP="006B2AA1">
      <w:pPr>
        <w:spacing w:before="120" w:after="0" w:line="240" w:lineRule="auto"/>
        <w:jc w:val="both"/>
        <w:rPr>
          <w:rFonts w:ascii="Times New Roman" w:hAnsi="Times New Roman"/>
          <w:b/>
          <w:sz w:val="24"/>
          <w:szCs w:val="24"/>
        </w:rPr>
      </w:pPr>
      <w:r w:rsidRPr="00AE4744">
        <w:rPr>
          <w:rFonts w:ascii="Times New Roman" w:hAnsi="Times New Roman"/>
          <w:b/>
          <w:sz w:val="24"/>
          <w:szCs w:val="24"/>
        </w:rPr>
        <w:t>7. Piedāvājuma derīguma termiņš</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7.1. Pretendenta iesniegtais piedāvājums ir derīgs t.i., saistošs iesniedzējam, līdz iepirkuma līguma noslēgšanai, vai 60 (sešdesmit) dienas no piedāvājuma atvēršanas dienas.</w:t>
      </w:r>
    </w:p>
    <w:p w:rsidR="006B2AA1" w:rsidRPr="00AE4744" w:rsidRDefault="006B2AA1" w:rsidP="006B2AA1">
      <w:pPr>
        <w:spacing w:before="120" w:after="0"/>
        <w:jc w:val="both"/>
        <w:rPr>
          <w:rFonts w:ascii="Times New Roman" w:hAnsi="Times New Roman"/>
          <w:b/>
          <w:sz w:val="24"/>
          <w:szCs w:val="24"/>
        </w:rPr>
      </w:pPr>
      <w:r w:rsidRPr="00795DFC">
        <w:rPr>
          <w:rFonts w:ascii="Times New Roman" w:hAnsi="Times New Roman"/>
          <w:b/>
          <w:sz w:val="24"/>
          <w:szCs w:val="24"/>
        </w:rPr>
        <w:lastRenderedPageBreak/>
        <w:t>8. Prasības attiecībā uz piedāvājuma noformējumu un iesniegšanu</w:t>
      </w:r>
    </w:p>
    <w:p w:rsidR="006B2AA1" w:rsidRPr="00D65F26" w:rsidRDefault="006B2AA1" w:rsidP="006B2AA1">
      <w:pPr>
        <w:spacing w:after="0"/>
        <w:jc w:val="both"/>
        <w:rPr>
          <w:rFonts w:ascii="Times New Roman" w:hAnsi="Times New Roman"/>
        </w:rPr>
      </w:pPr>
      <w:r w:rsidRPr="00D65F26">
        <w:rPr>
          <w:rFonts w:ascii="Times New Roman" w:hAnsi="Times New Roman"/>
        </w:rPr>
        <w:t xml:space="preserve">8.1. Pretendents savu piedāvājumu iesniedz slēgtā, necaurredzamā, aizzīmogotā aploksnē </w:t>
      </w:r>
      <w:r>
        <w:rPr>
          <w:rFonts w:ascii="Times New Roman" w:hAnsi="Times New Roman"/>
        </w:rPr>
        <w:t>5</w:t>
      </w:r>
      <w:r w:rsidRPr="00D65F26">
        <w:rPr>
          <w:rFonts w:ascii="Times New Roman" w:hAnsi="Times New Roman"/>
        </w:rPr>
        <w:t xml:space="preserve">.1. punktā minētajā vietā un laikā. Uz aploksnes norāda: </w:t>
      </w:r>
    </w:p>
    <w:p w:rsidR="006B2AA1" w:rsidRPr="00D65F26" w:rsidRDefault="006B2AA1" w:rsidP="006B2AA1">
      <w:pPr>
        <w:pBdr>
          <w:top w:val="single" w:sz="4" w:space="1" w:color="auto"/>
          <w:left w:val="single" w:sz="4" w:space="1" w:color="auto"/>
          <w:bottom w:val="single" w:sz="4" w:space="1" w:color="auto"/>
          <w:right w:val="single" w:sz="4" w:space="1" w:color="auto"/>
        </w:pBdr>
        <w:spacing w:before="120" w:after="120" w:line="240" w:lineRule="auto"/>
        <w:ind w:firstLine="720"/>
        <w:rPr>
          <w:rFonts w:ascii="Times New Roman" w:hAnsi="Times New Roman"/>
          <w:b/>
          <w:highlight w:val="yellow"/>
        </w:rPr>
      </w:pPr>
      <w:r w:rsidRPr="00D65F26">
        <w:rPr>
          <w:rFonts w:ascii="Times New Roman" w:hAnsi="Times New Roman"/>
          <w:b/>
        </w:rPr>
        <w:t>pretendenta nosaukums</w:t>
      </w:r>
    </w:p>
    <w:p w:rsidR="006B2AA1" w:rsidRPr="00D65F26" w:rsidRDefault="006B2AA1" w:rsidP="006B2AA1">
      <w:pPr>
        <w:pBdr>
          <w:top w:val="single" w:sz="4" w:space="1" w:color="auto"/>
          <w:left w:val="single" w:sz="4" w:space="1" w:color="auto"/>
          <w:bottom w:val="single" w:sz="4" w:space="1" w:color="auto"/>
          <w:right w:val="single" w:sz="4" w:space="1" w:color="auto"/>
        </w:pBdr>
        <w:spacing w:before="120" w:after="120" w:line="240" w:lineRule="auto"/>
        <w:ind w:firstLine="720"/>
        <w:rPr>
          <w:rFonts w:ascii="Times New Roman" w:hAnsi="Times New Roman"/>
          <w:b/>
        </w:rPr>
      </w:pPr>
      <w:r w:rsidRPr="00D65F26">
        <w:rPr>
          <w:rFonts w:ascii="Times New Roman" w:hAnsi="Times New Roman"/>
          <w:b/>
        </w:rPr>
        <w:t>adrese, e-pasts, tālruņa/ faksa Nr.</w:t>
      </w:r>
    </w:p>
    <w:p w:rsidR="006B2AA1" w:rsidRPr="00D65F26" w:rsidRDefault="006B2AA1" w:rsidP="006B2AA1">
      <w:pPr>
        <w:pBdr>
          <w:top w:val="single" w:sz="4" w:space="1" w:color="auto"/>
          <w:left w:val="single" w:sz="4" w:space="1" w:color="auto"/>
          <w:bottom w:val="single" w:sz="4" w:space="1" w:color="auto"/>
          <w:right w:val="single" w:sz="4" w:space="1" w:color="auto"/>
        </w:pBdr>
        <w:spacing w:after="0" w:line="240" w:lineRule="auto"/>
        <w:jc w:val="right"/>
        <w:rPr>
          <w:rFonts w:ascii="Times New Roman" w:hAnsi="Times New Roman"/>
          <w:b/>
        </w:rPr>
      </w:pPr>
      <w:r>
        <w:rPr>
          <w:rFonts w:ascii="Times New Roman" w:hAnsi="Times New Roman"/>
          <w:b/>
        </w:rPr>
        <w:t>Rēzeknes tehnikums</w:t>
      </w:r>
    </w:p>
    <w:p w:rsidR="006B2AA1" w:rsidRPr="002D627D" w:rsidRDefault="006B2AA1" w:rsidP="006B2AA1">
      <w:pPr>
        <w:pBdr>
          <w:top w:val="single" w:sz="4" w:space="1" w:color="auto"/>
          <w:left w:val="single" w:sz="4" w:space="1" w:color="auto"/>
          <w:bottom w:val="single" w:sz="4" w:space="1" w:color="auto"/>
          <w:right w:val="single" w:sz="4" w:space="1" w:color="auto"/>
        </w:pBdr>
        <w:spacing w:after="0" w:line="240" w:lineRule="auto"/>
        <w:jc w:val="right"/>
        <w:rPr>
          <w:rFonts w:ascii="Times New Roman" w:hAnsi="Times New Roman"/>
          <w:b/>
          <w:i/>
        </w:rPr>
      </w:pPr>
      <w:r w:rsidRPr="002D627D">
        <w:rPr>
          <w:rFonts w:ascii="Times New Roman" w:hAnsi="Times New Roman"/>
          <w:i/>
        </w:rPr>
        <w:t xml:space="preserve">Piegādes adrese: </w:t>
      </w:r>
      <w:r>
        <w:rPr>
          <w:rFonts w:ascii="Times New Roman" w:hAnsi="Times New Roman"/>
          <w:b/>
          <w:i/>
        </w:rPr>
        <w:t>Varoņu ielā 11a, Rēzeknē, LV-4604</w:t>
      </w:r>
    </w:p>
    <w:p w:rsidR="006B2AA1" w:rsidRPr="00D65F26" w:rsidRDefault="006B2AA1" w:rsidP="006B2AA1">
      <w:pPr>
        <w:pBdr>
          <w:top w:val="single" w:sz="4" w:space="1" w:color="auto"/>
          <w:left w:val="single" w:sz="4" w:space="1" w:color="auto"/>
          <w:bottom w:val="single" w:sz="4" w:space="1" w:color="auto"/>
          <w:right w:val="single" w:sz="4" w:space="1" w:color="auto"/>
        </w:pBdr>
        <w:spacing w:after="0" w:line="240" w:lineRule="auto"/>
        <w:jc w:val="right"/>
        <w:rPr>
          <w:rFonts w:ascii="Times New Roman" w:hAnsi="Times New Roman"/>
          <w:i/>
        </w:rPr>
      </w:pPr>
    </w:p>
    <w:p w:rsidR="006B2AA1" w:rsidRPr="00D65F26" w:rsidRDefault="006B2AA1" w:rsidP="006B2AA1">
      <w:pPr>
        <w:pBdr>
          <w:top w:val="single" w:sz="4" w:space="1" w:color="auto"/>
          <w:left w:val="single" w:sz="4" w:space="1" w:color="auto"/>
          <w:bottom w:val="single" w:sz="4" w:space="1" w:color="auto"/>
          <w:right w:val="single" w:sz="4" w:space="1" w:color="auto"/>
        </w:pBdr>
        <w:spacing w:before="120" w:after="120" w:line="240" w:lineRule="auto"/>
        <w:ind w:firstLine="720"/>
        <w:jc w:val="center"/>
        <w:rPr>
          <w:rFonts w:ascii="Times New Roman" w:hAnsi="Times New Roman"/>
          <w:bCs/>
        </w:rPr>
      </w:pPr>
      <w:r w:rsidRPr="00D65F26">
        <w:rPr>
          <w:rFonts w:ascii="Times New Roman" w:hAnsi="Times New Roman"/>
          <w:bCs/>
        </w:rPr>
        <w:t xml:space="preserve">Piedāvājums iepirkumam </w:t>
      </w:r>
    </w:p>
    <w:p w:rsidR="006B2AA1" w:rsidRDefault="006B2AA1" w:rsidP="006B2AA1">
      <w:pPr>
        <w:pBdr>
          <w:top w:val="single" w:sz="4" w:space="1" w:color="auto"/>
          <w:left w:val="single" w:sz="4" w:space="1" w:color="auto"/>
          <w:bottom w:val="single" w:sz="4" w:space="1" w:color="auto"/>
          <w:right w:val="single" w:sz="4" w:space="1" w:color="auto"/>
        </w:pBdr>
        <w:spacing w:before="120" w:after="120" w:line="240" w:lineRule="auto"/>
        <w:ind w:firstLine="720"/>
        <w:jc w:val="center"/>
        <w:rPr>
          <w:rFonts w:ascii="Times New Roman" w:hAnsi="Times New Roman"/>
          <w:b/>
          <w:bCs/>
        </w:rPr>
      </w:pPr>
      <w:r w:rsidRPr="00E72B4D">
        <w:rPr>
          <w:rFonts w:ascii="Times New Roman" w:hAnsi="Times New Roman"/>
          <w:b/>
          <w:bCs/>
        </w:rPr>
        <w:t>Remontmateriālu un saimniecības preču iegāde Rēzeknes tehnikuma vajadzībām</w:t>
      </w:r>
      <w:r w:rsidRPr="009A3343">
        <w:rPr>
          <w:rFonts w:ascii="Times New Roman" w:hAnsi="Times New Roman"/>
          <w:b/>
          <w:bCs/>
        </w:rPr>
        <w:t xml:space="preserve"> </w:t>
      </w:r>
    </w:p>
    <w:p w:rsidR="006B2AA1" w:rsidRPr="00D65F26" w:rsidRDefault="006B2AA1" w:rsidP="006B2AA1">
      <w:pPr>
        <w:pBdr>
          <w:top w:val="single" w:sz="4" w:space="1" w:color="auto"/>
          <w:left w:val="single" w:sz="4" w:space="1" w:color="auto"/>
          <w:bottom w:val="single" w:sz="4" w:space="1" w:color="auto"/>
          <w:right w:val="single" w:sz="4" w:space="1" w:color="auto"/>
        </w:pBdr>
        <w:spacing w:before="120" w:after="120" w:line="240" w:lineRule="auto"/>
        <w:ind w:firstLine="720"/>
        <w:jc w:val="center"/>
        <w:rPr>
          <w:rFonts w:ascii="Times New Roman" w:hAnsi="Times New Roman"/>
          <w:b/>
        </w:rPr>
      </w:pPr>
      <w:r w:rsidRPr="00D65F26">
        <w:rPr>
          <w:rFonts w:ascii="Times New Roman" w:hAnsi="Times New Roman"/>
          <w:bCs/>
        </w:rPr>
        <w:t xml:space="preserve">Identifikācijas numurs </w:t>
      </w:r>
      <w:r>
        <w:rPr>
          <w:rFonts w:ascii="Times New Roman" w:hAnsi="Times New Roman"/>
          <w:bCs/>
        </w:rPr>
        <w:t>RT2017/9</w:t>
      </w:r>
    </w:p>
    <w:p w:rsidR="006B2AA1" w:rsidRPr="00D65F26" w:rsidRDefault="006B2AA1" w:rsidP="006B2AA1">
      <w:pPr>
        <w:pBdr>
          <w:top w:val="single" w:sz="4" w:space="1" w:color="auto"/>
          <w:left w:val="single" w:sz="4" w:space="1" w:color="auto"/>
          <w:bottom w:val="single" w:sz="4" w:space="1" w:color="auto"/>
          <w:right w:val="single" w:sz="4" w:space="1" w:color="auto"/>
        </w:pBdr>
        <w:spacing w:before="120" w:after="120" w:line="240" w:lineRule="auto"/>
        <w:ind w:firstLine="720"/>
        <w:jc w:val="center"/>
        <w:rPr>
          <w:rFonts w:ascii="Times New Roman" w:hAnsi="Times New Roman"/>
        </w:rPr>
      </w:pPr>
      <w:r w:rsidRPr="00D65F26">
        <w:rPr>
          <w:rFonts w:ascii="Times New Roman" w:hAnsi="Times New Roman"/>
        </w:rPr>
        <w:t xml:space="preserve">Neatvērt līdz </w:t>
      </w:r>
      <w:r w:rsidRPr="009E7B80">
        <w:rPr>
          <w:rFonts w:ascii="Times New Roman" w:hAnsi="Times New Roman"/>
          <w:b/>
          <w:highlight w:val="yellow"/>
        </w:rPr>
        <w:t xml:space="preserve">2017. gada </w:t>
      </w:r>
      <w:r>
        <w:rPr>
          <w:rFonts w:ascii="Times New Roman" w:hAnsi="Times New Roman"/>
          <w:b/>
          <w:highlight w:val="yellow"/>
        </w:rPr>
        <w:t>7</w:t>
      </w:r>
      <w:r w:rsidRPr="009E7B80">
        <w:rPr>
          <w:rFonts w:ascii="Times New Roman" w:hAnsi="Times New Roman"/>
          <w:b/>
          <w:highlight w:val="yellow"/>
        </w:rPr>
        <w:t>. augustam</w:t>
      </w:r>
      <w:r w:rsidRPr="009E7B80">
        <w:rPr>
          <w:rFonts w:ascii="Times New Roman" w:hAnsi="Times New Roman"/>
          <w:highlight w:val="yellow"/>
        </w:rPr>
        <w:t xml:space="preserve"> plkst.10.00.</w:t>
      </w:r>
    </w:p>
    <w:p w:rsidR="006B2AA1" w:rsidRPr="00D65F26" w:rsidRDefault="006B2AA1" w:rsidP="006B2AA1">
      <w:pPr>
        <w:spacing w:after="0"/>
        <w:jc w:val="both"/>
        <w:rPr>
          <w:rFonts w:ascii="Times New Roman" w:hAnsi="Times New Roman"/>
        </w:rPr>
      </w:pPr>
      <w:r w:rsidRPr="00D65F26">
        <w:rPr>
          <w:rFonts w:ascii="Times New Roman" w:hAnsi="Times New Roman"/>
        </w:rPr>
        <w:t xml:space="preserve">8.2. Pretendentam jāiesniedz 1 (viens) piedāvājuma oriģināls. Uz katra iesējuma pirmās lapas jābūt norādei „Oriģināls” un </w:t>
      </w:r>
      <w:r w:rsidRPr="00EE44F8">
        <w:rPr>
          <w:rFonts w:ascii="Times New Roman" w:hAnsi="Times New Roman"/>
          <w:u w:val="single"/>
        </w:rPr>
        <w:t xml:space="preserve">Tehnisko – finanšu piedāvājumu jāiesniedz </w:t>
      </w:r>
      <w:r w:rsidRPr="00EE44F8">
        <w:rPr>
          <w:rFonts w:ascii="Times New Roman" w:hAnsi="Times New Roman"/>
          <w:bCs/>
          <w:u w:val="single"/>
        </w:rPr>
        <w:t xml:space="preserve">arī elektroniskā formā (vienreiz rakstāmā CD), ierakstīts ar MS </w:t>
      </w:r>
      <w:proofErr w:type="spellStart"/>
      <w:r w:rsidRPr="00EE44F8">
        <w:rPr>
          <w:rFonts w:ascii="Times New Roman" w:hAnsi="Times New Roman"/>
          <w:bCs/>
          <w:u w:val="single"/>
        </w:rPr>
        <w:t>Office</w:t>
      </w:r>
      <w:proofErr w:type="spellEnd"/>
      <w:r w:rsidRPr="00EE44F8">
        <w:rPr>
          <w:rFonts w:ascii="Times New Roman" w:hAnsi="Times New Roman"/>
          <w:bCs/>
          <w:u w:val="single"/>
        </w:rPr>
        <w:t xml:space="preserve"> Excel</w:t>
      </w:r>
      <w:r w:rsidRPr="00D65F26">
        <w:rPr>
          <w:rFonts w:ascii="Times New Roman" w:hAnsi="Times New Roman"/>
        </w:rPr>
        <w:t xml:space="preserve">. </w:t>
      </w:r>
    </w:p>
    <w:p w:rsidR="006B2AA1" w:rsidRPr="00D65F26" w:rsidRDefault="006B2AA1" w:rsidP="006B2AA1">
      <w:pPr>
        <w:spacing w:after="0"/>
        <w:jc w:val="both"/>
        <w:rPr>
          <w:rFonts w:ascii="Times New Roman" w:hAnsi="Times New Roman"/>
        </w:rPr>
      </w:pPr>
      <w:r w:rsidRPr="00D65F26">
        <w:rPr>
          <w:rFonts w:ascii="Times New Roman" w:hAnsi="Times New Roman"/>
        </w:rPr>
        <w:t xml:space="preserve">8.3. Piedāvājums jāsagatavo latviešu valodā. Dokumentiem, kas izsniegti citā valodā, jāpievieno Pretendenta apliecināts tulkojums latviešu valodā saskaņā ar Ministru kabineta </w:t>
      </w:r>
      <w:proofErr w:type="gramStart"/>
      <w:r w:rsidRPr="00D65F26">
        <w:rPr>
          <w:rFonts w:ascii="Times New Roman" w:hAnsi="Times New Roman"/>
        </w:rPr>
        <w:t>2000.gada</w:t>
      </w:r>
      <w:proofErr w:type="gramEnd"/>
      <w:r w:rsidRPr="00D65F26">
        <w:rPr>
          <w:rFonts w:ascii="Times New Roman" w:hAnsi="Times New Roman"/>
        </w:rPr>
        <w:t xml:space="preserve"> 22.augusta noteikumiem Nr.291 "Kārtība, kādā apliecināmi dokumentu tulkojumi valsts valodā". </w:t>
      </w:r>
    </w:p>
    <w:p w:rsidR="006B2AA1" w:rsidRPr="00D65F26" w:rsidRDefault="006B2AA1" w:rsidP="006B2AA1">
      <w:pPr>
        <w:spacing w:after="0"/>
        <w:jc w:val="both"/>
        <w:rPr>
          <w:rFonts w:ascii="Times New Roman" w:hAnsi="Times New Roman"/>
        </w:rPr>
      </w:pPr>
      <w:r w:rsidRPr="00D65F26">
        <w:rPr>
          <w:rFonts w:ascii="Times New Roman" w:hAnsi="Times New Roman"/>
        </w:rPr>
        <w:t xml:space="preserve">8.4. Pretendents piedāvājumu, tajā skaitā, dokumentu kopijas, noformē saskaņā ar Ministru kabineta </w:t>
      </w:r>
      <w:proofErr w:type="gramStart"/>
      <w:r w:rsidRPr="00D65F26">
        <w:rPr>
          <w:rFonts w:ascii="Times New Roman" w:hAnsi="Times New Roman"/>
        </w:rPr>
        <w:t>2010.gada</w:t>
      </w:r>
      <w:proofErr w:type="gramEnd"/>
      <w:r w:rsidRPr="00D65F26">
        <w:rPr>
          <w:rFonts w:ascii="Times New Roman" w:hAnsi="Times New Roman"/>
        </w:rPr>
        <w:t xml:space="preserve"> 28.septembra noteikumiem </w:t>
      </w:r>
      <w:bookmarkStart w:id="0" w:name="OLE_LINK3"/>
      <w:r w:rsidRPr="00D65F26">
        <w:rPr>
          <w:rFonts w:ascii="Times New Roman" w:hAnsi="Times New Roman"/>
        </w:rPr>
        <w:t>Nr.916 “Dokumentu izstrādāšanas un noformēšanas kārtība</w:t>
      </w:r>
      <w:bookmarkEnd w:id="0"/>
      <w:r w:rsidRPr="00D65F26">
        <w:rPr>
          <w:rFonts w:ascii="Times New Roman" w:hAnsi="Times New Roman"/>
        </w:rPr>
        <w:t>”.</w:t>
      </w:r>
    </w:p>
    <w:p w:rsidR="006B2AA1" w:rsidRPr="00D65F26" w:rsidRDefault="006B2AA1" w:rsidP="006B2AA1">
      <w:pPr>
        <w:spacing w:after="0"/>
        <w:jc w:val="both"/>
        <w:rPr>
          <w:rFonts w:ascii="Times New Roman" w:hAnsi="Times New Roman"/>
        </w:rPr>
      </w:pPr>
      <w:r w:rsidRPr="00D65F26">
        <w:rPr>
          <w:rFonts w:ascii="Times New Roman" w:hAnsi="Times New Roman"/>
        </w:rPr>
        <w:t xml:space="preserve">8.5. Piedāvājums jāiesniedz ar sanumurētām lapām, caurauklots, ar uzlīmi, kas nostiprina auklu. Uz uzlīmes jābūt rakstītam lapu skaitam, Pretendenta zīmoga nospiedumam un tās personas parakstam, kura ir tiesīga parakstīt piedāvājumu. Ja uz piedāvājuma lapām izdarīti labojumi, tie jāparaksta un jāapzīmogo. </w:t>
      </w:r>
    </w:p>
    <w:p w:rsidR="006B2AA1" w:rsidRPr="00D65F26" w:rsidRDefault="006B2AA1" w:rsidP="006B2AA1">
      <w:pPr>
        <w:spacing w:after="0"/>
        <w:jc w:val="both"/>
        <w:rPr>
          <w:rFonts w:ascii="Times New Roman" w:hAnsi="Times New Roman"/>
        </w:rPr>
      </w:pPr>
      <w:r w:rsidRPr="00D65F26">
        <w:rPr>
          <w:rFonts w:ascii="Times New Roman" w:hAnsi="Times New Roman"/>
        </w:rPr>
        <w:t xml:space="preserve">8.6. Piedāvājums jāparaksta personai, kura likumiski pārstāv Pretendentu, vai ir pilnvarota pārstāvēt Pretendentu šajā iepirkuma procedūrā. </w:t>
      </w:r>
    </w:p>
    <w:p w:rsidR="006B2AA1" w:rsidRPr="00D65F26" w:rsidRDefault="006B2AA1" w:rsidP="006B2AA1">
      <w:pPr>
        <w:spacing w:after="0"/>
        <w:jc w:val="both"/>
        <w:rPr>
          <w:rFonts w:ascii="Times New Roman" w:hAnsi="Times New Roman"/>
        </w:rPr>
      </w:pPr>
      <w:r w:rsidRPr="00D65F26">
        <w:rPr>
          <w:rFonts w:ascii="Times New Roman" w:hAnsi="Times New Roman"/>
        </w:rPr>
        <w:t xml:space="preserve">8.7. Piedāvājuma grozījumi vai </w:t>
      </w:r>
      <w:smartTag w:uri="schemas-tilde-lv/tildestengine" w:element="veidnes">
        <w:smartTagPr>
          <w:attr w:name="id" w:val="-1"/>
          <w:attr w:name="baseform" w:val="paziņojum|s"/>
          <w:attr w:name="text" w:val="paziņojums"/>
        </w:smartTagPr>
        <w:r w:rsidRPr="00D65F26">
          <w:rPr>
            <w:rFonts w:ascii="Times New Roman" w:hAnsi="Times New Roman"/>
          </w:rPr>
          <w:t>paziņojums</w:t>
        </w:r>
      </w:smartTag>
      <w:r w:rsidRPr="00D65F26">
        <w:rPr>
          <w:rFonts w:ascii="Times New Roman" w:hAnsi="Times New Roman"/>
        </w:rPr>
        <w:t xml:space="preserve"> par piedāvājuma atsaukšanu jāiesaiņo, jānoformē un jāiesniedz tāpat kā piedāvājums, attiecīgi norādot „Piedāvājuma grozījumi” vai „Piedāvājuma atsaukums”.</w:t>
      </w:r>
    </w:p>
    <w:p w:rsidR="006B2AA1" w:rsidRPr="00D65F26" w:rsidRDefault="006B2AA1" w:rsidP="006B2AA1">
      <w:pPr>
        <w:spacing w:after="0"/>
        <w:jc w:val="both"/>
        <w:rPr>
          <w:rFonts w:ascii="Times New Roman" w:hAnsi="Times New Roman"/>
        </w:rPr>
      </w:pPr>
      <w:r w:rsidRPr="00D65F26">
        <w:rPr>
          <w:rFonts w:ascii="Times New Roman" w:hAnsi="Times New Roman"/>
        </w:rPr>
        <w:t>8.8. Iesniegtie piedāvājumi ir Pasūtītāja īpašums un netiek atdoti atpakaļ Pretendentiem.</w:t>
      </w:r>
    </w:p>
    <w:p w:rsidR="006B2AA1" w:rsidRPr="00AE4744" w:rsidRDefault="006B2AA1" w:rsidP="006B2AA1">
      <w:pPr>
        <w:spacing w:before="120" w:after="0" w:line="240" w:lineRule="auto"/>
        <w:jc w:val="both"/>
        <w:rPr>
          <w:rFonts w:ascii="Times New Roman" w:hAnsi="Times New Roman"/>
          <w:b/>
          <w:sz w:val="24"/>
          <w:szCs w:val="24"/>
        </w:rPr>
      </w:pPr>
      <w:r w:rsidRPr="00AE4744">
        <w:rPr>
          <w:rFonts w:ascii="Times New Roman" w:hAnsi="Times New Roman"/>
          <w:b/>
          <w:sz w:val="24"/>
          <w:szCs w:val="24"/>
        </w:rPr>
        <w:t>9. Iepirkuma priekšmeta apraksts</w:t>
      </w:r>
      <w:r>
        <w:rPr>
          <w:rFonts w:ascii="Times New Roman" w:hAnsi="Times New Roman"/>
          <w:b/>
          <w:sz w:val="24"/>
          <w:szCs w:val="24"/>
        </w:rPr>
        <w:t>, paredzamā līgumcena</w:t>
      </w:r>
      <w:r w:rsidRPr="00AE4744">
        <w:rPr>
          <w:rFonts w:ascii="Times New Roman" w:hAnsi="Times New Roman"/>
          <w:b/>
          <w:sz w:val="24"/>
          <w:szCs w:val="24"/>
        </w:rPr>
        <w:t xml:space="preserve"> un apjoms </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 xml:space="preserve">9.1. Iepirkuma priekšmets ir </w:t>
      </w:r>
      <w:r>
        <w:rPr>
          <w:rFonts w:ascii="Times New Roman" w:hAnsi="Times New Roman"/>
        </w:rPr>
        <w:t>Remontmateriālu un saimniecības preču iegāde Rēzeknes tehnikuma vajadzībām</w:t>
      </w:r>
      <w:r w:rsidRPr="00D65F26">
        <w:rPr>
          <w:rFonts w:ascii="Times New Roman" w:hAnsi="Times New Roman"/>
        </w:rPr>
        <w:t xml:space="preserve">, atbilstoši </w:t>
      </w:r>
      <w:r>
        <w:rPr>
          <w:rFonts w:ascii="Times New Roman" w:hAnsi="Times New Roman"/>
        </w:rPr>
        <w:t>minimālajām tehniskajā specifikācijā</w:t>
      </w:r>
      <w:r w:rsidRPr="00D65F26">
        <w:rPr>
          <w:rFonts w:ascii="Times New Roman" w:hAnsi="Times New Roman"/>
        </w:rPr>
        <w:t xml:space="preserve"> (Pielikums Nr. 2)</w:t>
      </w:r>
      <w:r>
        <w:rPr>
          <w:rFonts w:ascii="Times New Roman" w:hAnsi="Times New Roman"/>
        </w:rPr>
        <w:t xml:space="preserve"> noteiktajām prasībām.</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 xml:space="preserve">9.2. Katrs pretendents drīkst iesniegt tikai </w:t>
      </w:r>
      <w:r w:rsidRPr="00D65F26">
        <w:rPr>
          <w:rFonts w:ascii="Times New Roman" w:hAnsi="Times New Roman"/>
          <w:u w:val="single"/>
        </w:rPr>
        <w:t xml:space="preserve">vienu piedāvājuma variantu par vienu vai vairākām iepirkuma </w:t>
      </w:r>
      <w:r w:rsidRPr="004B12B2">
        <w:rPr>
          <w:rFonts w:ascii="Times New Roman" w:hAnsi="Times New Roman"/>
          <w:u w:val="single"/>
        </w:rPr>
        <w:t>daļ</w:t>
      </w:r>
      <w:r>
        <w:rPr>
          <w:rFonts w:ascii="Times New Roman" w:hAnsi="Times New Roman"/>
          <w:u w:val="single"/>
        </w:rPr>
        <w:t>as grupām</w:t>
      </w:r>
      <w:r w:rsidRPr="004B12B2">
        <w:rPr>
          <w:rFonts w:ascii="Times New Roman" w:hAnsi="Times New Roman"/>
          <w:u w:val="single"/>
        </w:rPr>
        <w:t>,</w:t>
      </w:r>
      <w:proofErr w:type="gramStart"/>
      <w:r>
        <w:rPr>
          <w:rFonts w:ascii="Times New Roman" w:hAnsi="Times New Roman"/>
          <w:u w:val="single"/>
        </w:rPr>
        <w:t xml:space="preserve"> </w:t>
      </w:r>
      <w:r w:rsidRPr="004B12B2">
        <w:rPr>
          <w:rFonts w:ascii="Times New Roman" w:hAnsi="Times New Roman"/>
          <w:u w:val="single"/>
        </w:rPr>
        <w:t xml:space="preserve"> </w:t>
      </w:r>
      <w:proofErr w:type="gramEnd"/>
      <w:r w:rsidRPr="004B12B2">
        <w:rPr>
          <w:rFonts w:ascii="Times New Roman" w:hAnsi="Times New Roman"/>
          <w:u w:val="single"/>
        </w:rPr>
        <w:t xml:space="preserve">bet par visu iepirkuma </w:t>
      </w:r>
      <w:r>
        <w:rPr>
          <w:rFonts w:ascii="Times New Roman" w:hAnsi="Times New Roman"/>
          <w:u w:val="single"/>
        </w:rPr>
        <w:t>grupas</w:t>
      </w:r>
      <w:r w:rsidRPr="004B12B2">
        <w:rPr>
          <w:rFonts w:ascii="Times New Roman" w:hAnsi="Times New Roman"/>
          <w:u w:val="single"/>
        </w:rPr>
        <w:t xml:space="preserve"> apjomu.</w:t>
      </w:r>
    </w:p>
    <w:p w:rsidR="006B2AA1" w:rsidRPr="00A22A44" w:rsidRDefault="006B2AA1" w:rsidP="006B2AA1">
      <w:pPr>
        <w:spacing w:after="0" w:line="240" w:lineRule="auto"/>
        <w:jc w:val="both"/>
        <w:rPr>
          <w:rFonts w:ascii="Times New Roman" w:hAnsi="Times New Roman"/>
        </w:rPr>
      </w:pPr>
      <w:r w:rsidRPr="00D65F26">
        <w:rPr>
          <w:rFonts w:ascii="Times New Roman" w:hAnsi="Times New Roman"/>
        </w:rPr>
        <w:t xml:space="preserve">9.3. Iepirkuma </w:t>
      </w:r>
      <w:r w:rsidRPr="00A22A44">
        <w:rPr>
          <w:rFonts w:ascii="Times New Roman" w:hAnsi="Times New Roman"/>
        </w:rPr>
        <w:t xml:space="preserve">priekšmets ir dalīts </w:t>
      </w:r>
      <w:r>
        <w:rPr>
          <w:rFonts w:ascii="Times New Roman" w:hAnsi="Times New Roman"/>
        </w:rPr>
        <w:t>4</w:t>
      </w:r>
      <w:r w:rsidRPr="00A22A44">
        <w:rPr>
          <w:rFonts w:ascii="Times New Roman" w:hAnsi="Times New Roman"/>
        </w:rPr>
        <w:t xml:space="preserve"> (</w:t>
      </w:r>
      <w:r>
        <w:rPr>
          <w:rFonts w:ascii="Times New Roman" w:hAnsi="Times New Roman"/>
        </w:rPr>
        <w:t>četrās</w:t>
      </w:r>
      <w:r w:rsidRPr="00A22A44">
        <w:rPr>
          <w:rFonts w:ascii="Times New Roman" w:hAnsi="Times New Roman"/>
        </w:rPr>
        <w:t>) iepirkuma daļās, katr</w:t>
      </w:r>
      <w:r>
        <w:rPr>
          <w:rFonts w:ascii="Times New Roman" w:hAnsi="Times New Roman"/>
        </w:rPr>
        <w:t>a</w:t>
      </w:r>
      <w:r w:rsidRPr="00A22A44">
        <w:rPr>
          <w:rFonts w:ascii="Times New Roman" w:hAnsi="Times New Roman"/>
        </w:rPr>
        <w:t xml:space="preserve"> iepirkuma daļa sastāv no 3 grupām: </w:t>
      </w:r>
    </w:p>
    <w:p w:rsidR="006B2AA1" w:rsidRPr="00A22A44" w:rsidRDefault="006B2AA1" w:rsidP="006B2AA1">
      <w:pPr>
        <w:spacing w:after="0" w:line="240" w:lineRule="auto"/>
        <w:jc w:val="both"/>
        <w:rPr>
          <w:rFonts w:ascii="Times New Roman" w:hAnsi="Times New Roman"/>
          <w:i/>
        </w:rPr>
      </w:pPr>
      <w:r w:rsidRPr="00A22A44">
        <w:rPr>
          <w:rFonts w:ascii="Times New Roman" w:hAnsi="Times New Roman"/>
        </w:rPr>
        <w:t xml:space="preserve">9.3.1. </w:t>
      </w:r>
      <w:r w:rsidRPr="00A22A44">
        <w:rPr>
          <w:rFonts w:ascii="Times New Roman" w:hAnsi="Times New Roman"/>
        </w:rPr>
        <w:tab/>
      </w:r>
      <w:r w:rsidRPr="00A22A44">
        <w:rPr>
          <w:rFonts w:ascii="Times New Roman" w:hAnsi="Times New Roman"/>
          <w:i/>
        </w:rPr>
        <w:t>1. daļa Remo</w:t>
      </w:r>
      <w:r>
        <w:rPr>
          <w:rFonts w:ascii="Times New Roman" w:hAnsi="Times New Roman"/>
          <w:i/>
        </w:rPr>
        <w:t>ntmateriālu iegāde mācību vietā,</w:t>
      </w:r>
      <w:r w:rsidRPr="00A22A44">
        <w:rPr>
          <w:rFonts w:ascii="Times New Roman" w:hAnsi="Times New Roman"/>
          <w:i/>
        </w:rPr>
        <w:t xml:space="preserve"> Rēzeknē</w:t>
      </w:r>
      <w:r>
        <w:rPr>
          <w:rFonts w:ascii="Times New Roman" w:hAnsi="Times New Roman"/>
          <w:i/>
        </w:rPr>
        <w:t>:</w:t>
      </w:r>
    </w:p>
    <w:p w:rsidR="006B2AA1" w:rsidRPr="00A22A44" w:rsidRDefault="006B2AA1" w:rsidP="006B2AA1">
      <w:pPr>
        <w:spacing w:after="0" w:line="240" w:lineRule="auto"/>
        <w:ind w:firstLine="720"/>
        <w:jc w:val="both"/>
        <w:rPr>
          <w:rFonts w:ascii="Times New Roman" w:hAnsi="Times New Roman"/>
        </w:rPr>
      </w:pPr>
      <w:r w:rsidRPr="00A22A44">
        <w:rPr>
          <w:rFonts w:ascii="Times New Roman" w:hAnsi="Times New Roman"/>
        </w:rPr>
        <w:t>9.3.1.1)</w:t>
      </w:r>
      <w:proofErr w:type="gramStart"/>
      <w:r w:rsidRPr="00A22A44">
        <w:rPr>
          <w:rFonts w:ascii="Times New Roman" w:hAnsi="Times New Roman"/>
          <w:i/>
        </w:rPr>
        <w:t xml:space="preserve"> </w:t>
      </w:r>
      <w:r w:rsidRPr="00A22A44">
        <w:rPr>
          <w:rFonts w:ascii="Times New Roman" w:hAnsi="Times New Roman"/>
        </w:rPr>
        <w:t xml:space="preserve"> </w:t>
      </w:r>
      <w:proofErr w:type="gramEnd"/>
      <w:r w:rsidRPr="00A22A44">
        <w:rPr>
          <w:rFonts w:ascii="Times New Roman" w:hAnsi="Times New Roman"/>
        </w:rPr>
        <w:t xml:space="preserve">1.grupa Celtniecības materiāls un preces, </w:t>
      </w:r>
      <w:r w:rsidRPr="00A22A44">
        <w:rPr>
          <w:rFonts w:ascii="Times New Roman" w:hAnsi="Times New Roman"/>
          <w:i/>
        </w:rPr>
        <w:t>paredzamā līgumcena 1</w:t>
      </w:r>
      <w:r>
        <w:rPr>
          <w:rFonts w:ascii="Times New Roman" w:hAnsi="Times New Roman"/>
          <w:i/>
        </w:rPr>
        <w:t>0</w:t>
      </w:r>
      <w:r w:rsidRPr="00A22A44">
        <w:rPr>
          <w:rFonts w:ascii="Times New Roman" w:hAnsi="Times New Roman"/>
          <w:i/>
        </w:rPr>
        <w:t xml:space="preserve">000,00 </w:t>
      </w:r>
      <w:proofErr w:type="spellStart"/>
      <w:r w:rsidRPr="00A22A44">
        <w:rPr>
          <w:rFonts w:ascii="Times New Roman" w:hAnsi="Times New Roman"/>
          <w:i/>
        </w:rPr>
        <w:t>euro</w:t>
      </w:r>
      <w:proofErr w:type="spellEnd"/>
      <w:r w:rsidRPr="00A22A44">
        <w:rPr>
          <w:rFonts w:ascii="Times New Roman" w:hAnsi="Times New Roman"/>
          <w:i/>
        </w:rPr>
        <w:t xml:space="preserve"> bez PVN</w:t>
      </w:r>
      <w:r w:rsidRPr="00A22A44">
        <w:rPr>
          <w:rFonts w:ascii="Times New Roman" w:hAnsi="Times New Roman"/>
        </w:rPr>
        <w:t>;</w:t>
      </w:r>
    </w:p>
    <w:p w:rsidR="006B2AA1" w:rsidRPr="00A22A44" w:rsidRDefault="006B2AA1" w:rsidP="006B2AA1">
      <w:pPr>
        <w:spacing w:after="0" w:line="240" w:lineRule="auto"/>
        <w:ind w:firstLine="720"/>
        <w:jc w:val="both"/>
        <w:rPr>
          <w:rFonts w:ascii="Times New Roman" w:hAnsi="Times New Roman"/>
          <w:b/>
        </w:rPr>
      </w:pPr>
      <w:r w:rsidRPr="00A22A44">
        <w:rPr>
          <w:rFonts w:ascii="Times New Roman" w:hAnsi="Times New Roman"/>
        </w:rPr>
        <w:t>9.3.1.2)</w:t>
      </w:r>
      <w:r w:rsidRPr="00A22A44">
        <w:rPr>
          <w:rFonts w:ascii="Times New Roman" w:hAnsi="Times New Roman"/>
        </w:rPr>
        <w:tab/>
        <w:t xml:space="preserve"> 2. grupa Santehnikas materiāls un preces, </w:t>
      </w:r>
      <w:r w:rsidRPr="00A22A44">
        <w:rPr>
          <w:rFonts w:ascii="Times New Roman" w:hAnsi="Times New Roman"/>
          <w:i/>
        </w:rPr>
        <w:t xml:space="preserve">paredzamā līgumcena 4000,00 </w:t>
      </w:r>
      <w:proofErr w:type="spellStart"/>
      <w:r w:rsidRPr="00A22A44">
        <w:rPr>
          <w:rFonts w:ascii="Times New Roman" w:hAnsi="Times New Roman"/>
          <w:i/>
        </w:rPr>
        <w:t>euro</w:t>
      </w:r>
      <w:proofErr w:type="spellEnd"/>
      <w:r w:rsidRPr="00A22A44">
        <w:rPr>
          <w:rFonts w:ascii="Times New Roman" w:hAnsi="Times New Roman"/>
          <w:i/>
        </w:rPr>
        <w:t xml:space="preserve"> bez PVN</w:t>
      </w:r>
      <w:r w:rsidRPr="00A22A44">
        <w:rPr>
          <w:rFonts w:ascii="Times New Roman" w:hAnsi="Times New Roman"/>
        </w:rPr>
        <w:t>;</w:t>
      </w:r>
    </w:p>
    <w:p w:rsidR="006B2AA1" w:rsidRPr="00A22A44" w:rsidRDefault="006B2AA1" w:rsidP="006B2AA1">
      <w:pPr>
        <w:spacing w:after="0" w:line="240" w:lineRule="auto"/>
        <w:ind w:firstLine="720"/>
        <w:jc w:val="both"/>
        <w:rPr>
          <w:rFonts w:ascii="Times New Roman" w:hAnsi="Times New Roman"/>
        </w:rPr>
      </w:pPr>
      <w:r w:rsidRPr="00A22A44">
        <w:rPr>
          <w:rFonts w:ascii="Times New Roman" w:hAnsi="Times New Roman"/>
        </w:rPr>
        <w:t xml:space="preserve">9.3.1.3) 3. grupa Elektromateriāli, </w:t>
      </w:r>
      <w:r w:rsidRPr="00A22A44">
        <w:rPr>
          <w:rFonts w:ascii="Times New Roman" w:hAnsi="Times New Roman"/>
          <w:i/>
        </w:rPr>
        <w:t xml:space="preserve">paredzamā līgumcena </w:t>
      </w:r>
      <w:r>
        <w:rPr>
          <w:rFonts w:ascii="Times New Roman" w:hAnsi="Times New Roman"/>
          <w:i/>
        </w:rPr>
        <w:t>4</w:t>
      </w:r>
      <w:r w:rsidRPr="00A22A44">
        <w:rPr>
          <w:rFonts w:ascii="Times New Roman" w:hAnsi="Times New Roman"/>
          <w:i/>
        </w:rPr>
        <w:t xml:space="preserve">500,00 </w:t>
      </w:r>
      <w:proofErr w:type="spellStart"/>
      <w:r w:rsidRPr="00A22A44">
        <w:rPr>
          <w:rFonts w:ascii="Times New Roman" w:hAnsi="Times New Roman"/>
          <w:i/>
        </w:rPr>
        <w:t>euro</w:t>
      </w:r>
      <w:proofErr w:type="spellEnd"/>
      <w:r w:rsidRPr="00A22A44">
        <w:rPr>
          <w:rFonts w:ascii="Times New Roman" w:hAnsi="Times New Roman"/>
          <w:i/>
        </w:rPr>
        <w:t xml:space="preserve"> bez PVN</w:t>
      </w:r>
      <w:r w:rsidRPr="00A22A44">
        <w:rPr>
          <w:rFonts w:ascii="Times New Roman" w:hAnsi="Times New Roman"/>
        </w:rPr>
        <w:t>;</w:t>
      </w:r>
    </w:p>
    <w:p w:rsidR="006B2AA1" w:rsidRPr="00A22A44" w:rsidRDefault="006B2AA1" w:rsidP="006B2AA1">
      <w:pPr>
        <w:spacing w:after="0" w:line="240" w:lineRule="auto"/>
        <w:jc w:val="both"/>
        <w:rPr>
          <w:rFonts w:ascii="Times New Roman" w:hAnsi="Times New Roman"/>
        </w:rPr>
      </w:pPr>
      <w:r w:rsidRPr="00A22A44">
        <w:rPr>
          <w:rFonts w:ascii="Times New Roman" w:hAnsi="Times New Roman"/>
        </w:rPr>
        <w:t xml:space="preserve">9.3.2. </w:t>
      </w:r>
      <w:r w:rsidRPr="00A22A44">
        <w:rPr>
          <w:rFonts w:ascii="Times New Roman" w:hAnsi="Times New Roman"/>
        </w:rPr>
        <w:tab/>
      </w:r>
      <w:r w:rsidRPr="00A22A44">
        <w:rPr>
          <w:rFonts w:ascii="Times New Roman" w:hAnsi="Times New Roman"/>
          <w:i/>
        </w:rPr>
        <w:t>2. daļa Remontmateriālu iegāde mācību vietā, Viļānos;</w:t>
      </w:r>
      <w:r w:rsidRPr="00A22A44">
        <w:rPr>
          <w:rFonts w:ascii="Times New Roman" w:hAnsi="Times New Roman"/>
        </w:rPr>
        <w:t xml:space="preserve"> </w:t>
      </w:r>
    </w:p>
    <w:p w:rsidR="006B2AA1" w:rsidRPr="00A22A44" w:rsidRDefault="006B2AA1" w:rsidP="006B2AA1">
      <w:pPr>
        <w:spacing w:after="0" w:line="240" w:lineRule="auto"/>
        <w:jc w:val="both"/>
        <w:rPr>
          <w:rFonts w:ascii="Times New Roman" w:hAnsi="Times New Roman"/>
        </w:rPr>
      </w:pPr>
      <w:r w:rsidRPr="00A22A44">
        <w:rPr>
          <w:rFonts w:ascii="Times New Roman" w:hAnsi="Times New Roman"/>
        </w:rPr>
        <w:tab/>
        <w:t xml:space="preserve">9.3.2.1) 1.grupa Celtniecības materiāls un preces, </w:t>
      </w:r>
      <w:r w:rsidRPr="00A22A44">
        <w:rPr>
          <w:rFonts w:ascii="Times New Roman" w:hAnsi="Times New Roman"/>
          <w:i/>
        </w:rPr>
        <w:t xml:space="preserve">paredzamā līgumcena 1500,00 </w:t>
      </w:r>
      <w:proofErr w:type="spellStart"/>
      <w:r w:rsidRPr="00A22A44">
        <w:rPr>
          <w:rFonts w:ascii="Times New Roman" w:hAnsi="Times New Roman"/>
          <w:i/>
        </w:rPr>
        <w:t>euro</w:t>
      </w:r>
      <w:proofErr w:type="spellEnd"/>
      <w:r w:rsidRPr="00A22A44">
        <w:rPr>
          <w:rFonts w:ascii="Times New Roman" w:hAnsi="Times New Roman"/>
          <w:i/>
        </w:rPr>
        <w:t xml:space="preserve"> bez PVN</w:t>
      </w:r>
      <w:r w:rsidRPr="00A22A44">
        <w:rPr>
          <w:rFonts w:ascii="Times New Roman" w:hAnsi="Times New Roman"/>
        </w:rPr>
        <w:t>;</w:t>
      </w:r>
    </w:p>
    <w:p w:rsidR="006B2AA1" w:rsidRPr="00A22A44" w:rsidRDefault="006B2AA1" w:rsidP="006B2AA1">
      <w:pPr>
        <w:spacing w:after="0" w:line="240" w:lineRule="auto"/>
        <w:jc w:val="both"/>
        <w:rPr>
          <w:rFonts w:ascii="Times New Roman" w:hAnsi="Times New Roman"/>
        </w:rPr>
      </w:pPr>
      <w:r w:rsidRPr="00A22A44">
        <w:rPr>
          <w:rFonts w:ascii="Times New Roman" w:hAnsi="Times New Roman"/>
        </w:rPr>
        <w:tab/>
        <w:t>9.3.2.2)</w:t>
      </w:r>
      <w:r w:rsidRPr="00A22A44">
        <w:rPr>
          <w:rFonts w:ascii="Times New Roman" w:hAnsi="Times New Roman"/>
        </w:rPr>
        <w:tab/>
        <w:t xml:space="preserve"> 2. grupa Santehnikas materiāls un preces, </w:t>
      </w:r>
      <w:r w:rsidRPr="00A22A44">
        <w:rPr>
          <w:rFonts w:ascii="Times New Roman" w:hAnsi="Times New Roman"/>
          <w:i/>
        </w:rPr>
        <w:t xml:space="preserve">paredzamā līgumcena 500,00 </w:t>
      </w:r>
      <w:proofErr w:type="spellStart"/>
      <w:r w:rsidRPr="00A22A44">
        <w:rPr>
          <w:rFonts w:ascii="Times New Roman" w:hAnsi="Times New Roman"/>
          <w:i/>
        </w:rPr>
        <w:t>euro</w:t>
      </w:r>
      <w:proofErr w:type="spellEnd"/>
      <w:r w:rsidRPr="00A22A44">
        <w:rPr>
          <w:rFonts w:ascii="Times New Roman" w:hAnsi="Times New Roman"/>
          <w:i/>
        </w:rPr>
        <w:t xml:space="preserve"> bez PVN</w:t>
      </w:r>
      <w:r w:rsidRPr="00A22A44">
        <w:rPr>
          <w:rFonts w:ascii="Times New Roman" w:hAnsi="Times New Roman"/>
        </w:rPr>
        <w:t>;</w:t>
      </w:r>
    </w:p>
    <w:p w:rsidR="006B2AA1" w:rsidRPr="00A22A44" w:rsidRDefault="006B2AA1" w:rsidP="006B2AA1">
      <w:pPr>
        <w:spacing w:after="0" w:line="240" w:lineRule="auto"/>
        <w:jc w:val="both"/>
        <w:rPr>
          <w:rFonts w:ascii="Times New Roman" w:hAnsi="Times New Roman"/>
        </w:rPr>
      </w:pPr>
      <w:r w:rsidRPr="00A22A44">
        <w:rPr>
          <w:rFonts w:ascii="Times New Roman" w:hAnsi="Times New Roman"/>
        </w:rPr>
        <w:tab/>
        <w:t xml:space="preserve">9.3.2.3) 3. grupa Elektromateriāli, </w:t>
      </w:r>
      <w:r w:rsidRPr="00A22A44">
        <w:rPr>
          <w:rFonts w:ascii="Times New Roman" w:hAnsi="Times New Roman"/>
          <w:i/>
        </w:rPr>
        <w:t xml:space="preserve">paredzamā līgumcena 1100,00 </w:t>
      </w:r>
      <w:proofErr w:type="spellStart"/>
      <w:r w:rsidRPr="00A22A44">
        <w:rPr>
          <w:rFonts w:ascii="Times New Roman" w:hAnsi="Times New Roman"/>
          <w:i/>
        </w:rPr>
        <w:t>euro</w:t>
      </w:r>
      <w:proofErr w:type="spellEnd"/>
      <w:r w:rsidRPr="00A22A44">
        <w:rPr>
          <w:rFonts w:ascii="Times New Roman" w:hAnsi="Times New Roman"/>
          <w:i/>
        </w:rPr>
        <w:t xml:space="preserve"> bez PVN</w:t>
      </w:r>
      <w:r w:rsidRPr="00A22A44">
        <w:rPr>
          <w:rFonts w:ascii="Times New Roman" w:hAnsi="Times New Roman"/>
        </w:rPr>
        <w:t>. </w:t>
      </w:r>
    </w:p>
    <w:p w:rsidR="006B2AA1" w:rsidRPr="00A22A44" w:rsidRDefault="006B2AA1" w:rsidP="006B2AA1">
      <w:pPr>
        <w:spacing w:after="0" w:line="240" w:lineRule="auto"/>
        <w:jc w:val="both"/>
        <w:rPr>
          <w:rFonts w:ascii="Times New Roman" w:hAnsi="Times New Roman"/>
        </w:rPr>
      </w:pPr>
      <w:r w:rsidRPr="00A22A44">
        <w:rPr>
          <w:rFonts w:ascii="Times New Roman" w:hAnsi="Times New Roman"/>
        </w:rPr>
        <w:t xml:space="preserve">9.3.3. </w:t>
      </w:r>
      <w:r w:rsidRPr="00A22A44">
        <w:rPr>
          <w:rFonts w:ascii="Times New Roman" w:hAnsi="Times New Roman"/>
        </w:rPr>
        <w:tab/>
      </w:r>
      <w:r w:rsidRPr="00A22A44">
        <w:rPr>
          <w:rFonts w:ascii="Times New Roman" w:hAnsi="Times New Roman"/>
          <w:i/>
        </w:rPr>
        <w:t>3.daļa Remontmateriālu iegāde</w:t>
      </w:r>
      <w:r w:rsidRPr="00A22A44">
        <w:rPr>
          <w:rFonts w:ascii="Times New Roman" w:hAnsi="Times New Roman"/>
        </w:rPr>
        <w:t xml:space="preserve"> </w:t>
      </w:r>
      <w:r w:rsidRPr="00A22A44">
        <w:rPr>
          <w:rFonts w:ascii="Times New Roman" w:hAnsi="Times New Roman"/>
          <w:i/>
        </w:rPr>
        <w:t>mācību vietā, Zilupē</w:t>
      </w:r>
      <w:r w:rsidRPr="00A22A44">
        <w:rPr>
          <w:rFonts w:ascii="Times New Roman" w:hAnsi="Times New Roman"/>
        </w:rPr>
        <w:t>;</w:t>
      </w:r>
    </w:p>
    <w:p w:rsidR="006B2AA1" w:rsidRPr="00A22A44" w:rsidRDefault="006B2AA1" w:rsidP="006B2AA1">
      <w:pPr>
        <w:spacing w:after="0" w:line="240" w:lineRule="auto"/>
        <w:jc w:val="both"/>
        <w:rPr>
          <w:rFonts w:ascii="Times New Roman" w:hAnsi="Times New Roman"/>
        </w:rPr>
      </w:pPr>
      <w:r w:rsidRPr="00A22A44">
        <w:rPr>
          <w:rFonts w:ascii="Times New Roman" w:hAnsi="Times New Roman"/>
        </w:rPr>
        <w:tab/>
        <w:t>9.3.3.1)</w:t>
      </w:r>
      <w:r w:rsidRPr="00A22A44">
        <w:rPr>
          <w:rFonts w:ascii="Times New Roman" w:hAnsi="Times New Roman"/>
        </w:rPr>
        <w:tab/>
        <w:t xml:space="preserve"> 1.grupa Celtniecības materiāls un preces,</w:t>
      </w:r>
      <w:proofErr w:type="gramStart"/>
      <w:r w:rsidRPr="00A22A44">
        <w:rPr>
          <w:rFonts w:ascii="Times New Roman" w:hAnsi="Times New Roman"/>
        </w:rPr>
        <w:t xml:space="preserve">  </w:t>
      </w:r>
      <w:proofErr w:type="gramEnd"/>
      <w:r w:rsidRPr="00A22A44">
        <w:rPr>
          <w:rFonts w:ascii="Times New Roman" w:hAnsi="Times New Roman"/>
          <w:i/>
        </w:rPr>
        <w:t xml:space="preserve">paredzamā līgumcena 1700,00 </w:t>
      </w:r>
      <w:proofErr w:type="spellStart"/>
      <w:r w:rsidRPr="00A22A44">
        <w:rPr>
          <w:rFonts w:ascii="Times New Roman" w:hAnsi="Times New Roman"/>
          <w:i/>
        </w:rPr>
        <w:t>euro</w:t>
      </w:r>
      <w:proofErr w:type="spellEnd"/>
      <w:r w:rsidRPr="00A22A44">
        <w:rPr>
          <w:rFonts w:ascii="Times New Roman" w:hAnsi="Times New Roman"/>
          <w:i/>
        </w:rPr>
        <w:t xml:space="preserve"> bez PVN</w:t>
      </w:r>
      <w:r w:rsidRPr="00A22A44">
        <w:rPr>
          <w:rFonts w:ascii="Times New Roman" w:hAnsi="Times New Roman"/>
        </w:rPr>
        <w:t>;</w:t>
      </w:r>
    </w:p>
    <w:p w:rsidR="006B2AA1" w:rsidRPr="00A22A44" w:rsidRDefault="006B2AA1" w:rsidP="006B2AA1">
      <w:pPr>
        <w:spacing w:after="0" w:line="240" w:lineRule="auto"/>
        <w:jc w:val="both"/>
        <w:rPr>
          <w:rFonts w:ascii="Times New Roman" w:hAnsi="Times New Roman"/>
        </w:rPr>
      </w:pPr>
      <w:r w:rsidRPr="00A22A44">
        <w:rPr>
          <w:rFonts w:ascii="Times New Roman" w:hAnsi="Times New Roman"/>
        </w:rPr>
        <w:tab/>
        <w:t xml:space="preserve">9.3.3.2) 2. grupa Santehnikas materiāls un preces, </w:t>
      </w:r>
      <w:r w:rsidRPr="00A22A44">
        <w:rPr>
          <w:rFonts w:ascii="Times New Roman" w:hAnsi="Times New Roman"/>
          <w:i/>
        </w:rPr>
        <w:t xml:space="preserve">paredzamā līgumcena 1000,00 </w:t>
      </w:r>
      <w:proofErr w:type="spellStart"/>
      <w:r w:rsidRPr="00A22A44">
        <w:rPr>
          <w:rFonts w:ascii="Times New Roman" w:hAnsi="Times New Roman"/>
          <w:i/>
        </w:rPr>
        <w:t>euro</w:t>
      </w:r>
      <w:proofErr w:type="spellEnd"/>
      <w:r w:rsidRPr="00A22A44">
        <w:rPr>
          <w:rFonts w:ascii="Times New Roman" w:hAnsi="Times New Roman"/>
          <w:i/>
        </w:rPr>
        <w:t xml:space="preserve"> bez PVN</w:t>
      </w:r>
      <w:r w:rsidRPr="00A22A44">
        <w:rPr>
          <w:rFonts w:ascii="Times New Roman" w:hAnsi="Times New Roman"/>
        </w:rPr>
        <w:t>;</w:t>
      </w:r>
    </w:p>
    <w:p w:rsidR="006B2AA1" w:rsidRDefault="006B2AA1" w:rsidP="006B2AA1">
      <w:pPr>
        <w:spacing w:after="0" w:line="240" w:lineRule="auto"/>
        <w:jc w:val="both"/>
        <w:rPr>
          <w:rFonts w:ascii="Times New Roman" w:hAnsi="Times New Roman"/>
          <w:i/>
        </w:rPr>
      </w:pPr>
      <w:r w:rsidRPr="00A22A44">
        <w:rPr>
          <w:rFonts w:ascii="Times New Roman" w:hAnsi="Times New Roman"/>
        </w:rPr>
        <w:tab/>
        <w:t xml:space="preserve">9.3.3.3) 3. grupa Elektromateriāli, </w:t>
      </w:r>
      <w:r w:rsidRPr="00A22A44">
        <w:rPr>
          <w:rFonts w:ascii="Times New Roman" w:hAnsi="Times New Roman"/>
          <w:i/>
        </w:rPr>
        <w:t xml:space="preserve">paredzamā līgumcena 900,00 </w:t>
      </w:r>
      <w:proofErr w:type="spellStart"/>
      <w:r w:rsidRPr="00A22A44">
        <w:rPr>
          <w:rFonts w:ascii="Times New Roman" w:hAnsi="Times New Roman"/>
          <w:i/>
        </w:rPr>
        <w:t>euro</w:t>
      </w:r>
      <w:proofErr w:type="spellEnd"/>
      <w:r w:rsidRPr="00A22A44">
        <w:rPr>
          <w:rFonts w:ascii="Times New Roman" w:hAnsi="Times New Roman"/>
          <w:i/>
        </w:rPr>
        <w:t xml:space="preserve"> bez PVN</w:t>
      </w:r>
    </w:p>
    <w:p w:rsidR="006B2AA1" w:rsidRDefault="006B2AA1" w:rsidP="006B2AA1">
      <w:pPr>
        <w:spacing w:after="0" w:line="240" w:lineRule="auto"/>
        <w:jc w:val="both"/>
        <w:rPr>
          <w:rFonts w:ascii="Times New Roman" w:hAnsi="Times New Roman"/>
        </w:rPr>
      </w:pPr>
      <w:r>
        <w:rPr>
          <w:rFonts w:ascii="Times New Roman" w:hAnsi="Times New Roman"/>
        </w:rPr>
        <w:t xml:space="preserve">9.3.4. </w:t>
      </w:r>
      <w:r w:rsidRPr="00B46576">
        <w:rPr>
          <w:rFonts w:ascii="Times New Roman" w:hAnsi="Times New Roman"/>
          <w:i/>
        </w:rPr>
        <w:t>4.daļa Saimniecības preču iegāde Rēzeknes tehnikuma vajadzībām</w:t>
      </w:r>
    </w:p>
    <w:p w:rsidR="006B2AA1" w:rsidRPr="00121A42" w:rsidRDefault="006B2AA1" w:rsidP="006B2AA1">
      <w:pPr>
        <w:spacing w:after="0" w:line="240" w:lineRule="auto"/>
        <w:jc w:val="both"/>
        <w:rPr>
          <w:rFonts w:ascii="Times New Roman" w:hAnsi="Times New Roman"/>
        </w:rPr>
      </w:pPr>
      <w:r>
        <w:rPr>
          <w:rFonts w:ascii="Times New Roman" w:hAnsi="Times New Roman"/>
        </w:rPr>
        <w:tab/>
        <w:t>9.3.4.1) 1.</w:t>
      </w:r>
      <w:r w:rsidRPr="00121A42">
        <w:rPr>
          <w:rFonts w:ascii="Times New Roman" w:hAnsi="Times New Roman"/>
        </w:rPr>
        <w:t xml:space="preserve">grupa Sadzīves ķīmija, paredzamā līgumcena 3000,00 </w:t>
      </w:r>
      <w:proofErr w:type="spellStart"/>
      <w:r w:rsidRPr="00121A42">
        <w:rPr>
          <w:rFonts w:ascii="Times New Roman" w:hAnsi="Times New Roman"/>
        </w:rPr>
        <w:t>euro</w:t>
      </w:r>
      <w:proofErr w:type="spellEnd"/>
      <w:r w:rsidRPr="00121A42">
        <w:rPr>
          <w:rFonts w:ascii="Times New Roman" w:hAnsi="Times New Roman"/>
        </w:rPr>
        <w:t xml:space="preserve"> bez PVN;</w:t>
      </w:r>
    </w:p>
    <w:p w:rsidR="006B2AA1" w:rsidRPr="00121A42" w:rsidRDefault="006B2AA1" w:rsidP="006B2AA1">
      <w:pPr>
        <w:spacing w:after="0" w:line="240" w:lineRule="auto"/>
        <w:jc w:val="both"/>
        <w:rPr>
          <w:rFonts w:ascii="Times New Roman" w:hAnsi="Times New Roman"/>
        </w:rPr>
      </w:pPr>
      <w:r w:rsidRPr="00121A42">
        <w:rPr>
          <w:rFonts w:ascii="Times New Roman" w:hAnsi="Times New Roman"/>
        </w:rPr>
        <w:tab/>
        <w:t xml:space="preserve">9.3.4.2) 2.grupa Papīra higiēnas preces, paredzamā līgumcena 2000,00 </w:t>
      </w:r>
      <w:proofErr w:type="spellStart"/>
      <w:r w:rsidRPr="00121A42">
        <w:rPr>
          <w:rFonts w:ascii="Times New Roman" w:hAnsi="Times New Roman"/>
        </w:rPr>
        <w:t>euro</w:t>
      </w:r>
      <w:proofErr w:type="spellEnd"/>
      <w:r w:rsidRPr="00121A42">
        <w:rPr>
          <w:rFonts w:ascii="Times New Roman" w:hAnsi="Times New Roman"/>
        </w:rPr>
        <w:t xml:space="preserve"> bez PVN;</w:t>
      </w:r>
    </w:p>
    <w:p w:rsidR="006B2AA1" w:rsidRPr="00A22A44" w:rsidRDefault="006B2AA1" w:rsidP="006B2AA1">
      <w:pPr>
        <w:spacing w:after="0" w:line="240" w:lineRule="auto"/>
        <w:jc w:val="both"/>
        <w:rPr>
          <w:rFonts w:ascii="Times New Roman" w:hAnsi="Times New Roman"/>
        </w:rPr>
      </w:pPr>
      <w:r w:rsidRPr="00121A42">
        <w:rPr>
          <w:rFonts w:ascii="Times New Roman" w:hAnsi="Times New Roman"/>
        </w:rPr>
        <w:lastRenderedPageBreak/>
        <w:tab/>
        <w:t>9.3.4.3) 3.grupa Preces telpu uzturēšanai un uzkopšanai,</w:t>
      </w:r>
      <w:r>
        <w:rPr>
          <w:rFonts w:ascii="Times New Roman" w:hAnsi="Times New Roman"/>
        </w:rPr>
        <w:t xml:space="preserve"> paredzamā līgumcena 2000,00 </w:t>
      </w:r>
      <w:proofErr w:type="spellStart"/>
      <w:r>
        <w:rPr>
          <w:rFonts w:ascii="Times New Roman" w:hAnsi="Times New Roman"/>
        </w:rPr>
        <w:t>euro</w:t>
      </w:r>
      <w:proofErr w:type="spellEnd"/>
      <w:r>
        <w:rPr>
          <w:rFonts w:ascii="Times New Roman" w:hAnsi="Times New Roman"/>
        </w:rPr>
        <w:t xml:space="preserve"> bez PVN.</w:t>
      </w:r>
    </w:p>
    <w:p w:rsidR="006B2AA1" w:rsidRDefault="006B2AA1" w:rsidP="006B2AA1">
      <w:pPr>
        <w:spacing w:after="0" w:line="240" w:lineRule="auto"/>
        <w:jc w:val="both"/>
        <w:rPr>
          <w:rFonts w:ascii="Times New Roman" w:hAnsi="Times New Roman"/>
          <w:bCs/>
        </w:rPr>
      </w:pPr>
      <w:r w:rsidRPr="00D65F26">
        <w:rPr>
          <w:rFonts w:ascii="Times New Roman" w:hAnsi="Times New Roman"/>
        </w:rPr>
        <w:t xml:space="preserve">9.4. </w:t>
      </w:r>
      <w:r>
        <w:rPr>
          <w:rFonts w:ascii="Times New Roman" w:hAnsi="Times New Roman"/>
        </w:rPr>
        <w:t xml:space="preserve">Remontmateriālu </w:t>
      </w:r>
      <w:r w:rsidRPr="001728E6">
        <w:rPr>
          <w:rFonts w:ascii="Times New Roman" w:hAnsi="Times New Roman"/>
        </w:rPr>
        <w:t xml:space="preserve">iegāde paredzēta saskaņā ar </w:t>
      </w:r>
      <w:r w:rsidRPr="001728E6">
        <w:rPr>
          <w:rFonts w:ascii="Times New Roman" w:hAnsi="Times New Roman"/>
          <w:bCs/>
        </w:rPr>
        <w:t>Tehniskajā specifikācijā norādīto preču un materiālu sarakstu un citām precēm</w:t>
      </w:r>
      <w:r w:rsidR="007427D7">
        <w:rPr>
          <w:rFonts w:ascii="Times New Roman" w:hAnsi="Times New Roman"/>
          <w:bCs/>
        </w:rPr>
        <w:t xml:space="preserve"> (ar piešķirtu nemainīgu atlaidi visā līguma laikā)</w:t>
      </w:r>
      <w:bookmarkStart w:id="1" w:name="_GoBack"/>
      <w:bookmarkEnd w:id="1"/>
      <w:r>
        <w:rPr>
          <w:rFonts w:ascii="Times New Roman" w:hAnsi="Times New Roman"/>
          <w:bCs/>
        </w:rPr>
        <w:t>,</w:t>
      </w:r>
      <w:r w:rsidRPr="001728E6">
        <w:rPr>
          <w:rFonts w:ascii="Times New Roman" w:hAnsi="Times New Roman"/>
          <w:bCs/>
        </w:rPr>
        <w:t xml:space="preserve"> kuras ir iespējams iegādāties pretendenta tirdzniecības vietā saskaņā ar nolikumu un pretendenta piedāvājumu. </w:t>
      </w:r>
    </w:p>
    <w:p w:rsidR="006B2AA1" w:rsidRPr="00D65F26" w:rsidRDefault="006B2AA1" w:rsidP="006B2AA1">
      <w:pPr>
        <w:spacing w:after="0" w:line="240" w:lineRule="auto"/>
        <w:jc w:val="both"/>
        <w:rPr>
          <w:rFonts w:ascii="Times New Roman" w:hAnsi="Times New Roman"/>
        </w:rPr>
      </w:pPr>
      <w:r>
        <w:rPr>
          <w:rFonts w:ascii="Times New Roman" w:hAnsi="Times New Roman"/>
          <w:bCs/>
        </w:rPr>
        <w:t xml:space="preserve">9.5. </w:t>
      </w:r>
      <w:r w:rsidRPr="00D65F26">
        <w:rPr>
          <w:rFonts w:ascii="Times New Roman" w:hAnsi="Times New Roman"/>
          <w:bCs/>
          <w:u w:val="single"/>
        </w:rPr>
        <w:t>Iepirkumi tiks izdar</w:t>
      </w:r>
      <w:r w:rsidRPr="00D65F26">
        <w:rPr>
          <w:rFonts w:ascii="Times New Roman" w:eastAsia="Arial,Bold" w:hAnsi="Times New Roman"/>
          <w:bCs/>
          <w:u w:val="single"/>
        </w:rPr>
        <w:t>ī</w:t>
      </w:r>
      <w:r w:rsidRPr="00D65F26">
        <w:rPr>
          <w:rFonts w:ascii="Times New Roman" w:hAnsi="Times New Roman"/>
          <w:bCs/>
          <w:u w:val="single"/>
        </w:rPr>
        <w:t>ti p</w:t>
      </w:r>
      <w:r w:rsidRPr="00D65F26">
        <w:rPr>
          <w:rFonts w:ascii="Times New Roman" w:eastAsia="Arial,Bold" w:hAnsi="Times New Roman"/>
          <w:bCs/>
          <w:u w:val="single"/>
        </w:rPr>
        <w:t>ē</w:t>
      </w:r>
      <w:r w:rsidRPr="00D65F26">
        <w:rPr>
          <w:rFonts w:ascii="Times New Roman" w:hAnsi="Times New Roman"/>
          <w:bCs/>
          <w:u w:val="single"/>
        </w:rPr>
        <w:t>c nepieciešam</w:t>
      </w:r>
      <w:r w:rsidRPr="00D65F26">
        <w:rPr>
          <w:rFonts w:ascii="Times New Roman" w:eastAsia="Arial,Bold" w:hAnsi="Times New Roman"/>
          <w:bCs/>
          <w:u w:val="single"/>
        </w:rPr>
        <w:t>ī</w:t>
      </w:r>
      <w:r w:rsidRPr="00D65F26">
        <w:rPr>
          <w:rFonts w:ascii="Times New Roman" w:hAnsi="Times New Roman"/>
          <w:bCs/>
          <w:u w:val="single"/>
        </w:rPr>
        <w:t>bas</w:t>
      </w:r>
      <w:r w:rsidRPr="00D65F26">
        <w:rPr>
          <w:rFonts w:ascii="Times New Roman" w:hAnsi="Times New Roman"/>
          <w:bCs/>
        </w:rPr>
        <w:t>. Re</w:t>
      </w:r>
      <w:r w:rsidRPr="00D65F26">
        <w:rPr>
          <w:rFonts w:ascii="Times New Roman" w:eastAsia="Arial,Bold" w:hAnsi="Times New Roman"/>
          <w:bCs/>
        </w:rPr>
        <w:t>ā</w:t>
      </w:r>
      <w:r w:rsidRPr="00D65F26">
        <w:rPr>
          <w:rFonts w:ascii="Times New Roman" w:hAnsi="Times New Roman"/>
          <w:bCs/>
        </w:rPr>
        <w:t xml:space="preserve">lais iepirkuma apjoms var nesasniegt </w:t>
      </w:r>
      <w:r>
        <w:rPr>
          <w:rFonts w:ascii="Times New Roman" w:hAnsi="Times New Roman"/>
          <w:bCs/>
        </w:rPr>
        <w:t>paredzamās līgumcenas</w:t>
      </w:r>
      <w:r w:rsidRPr="00D65F26">
        <w:rPr>
          <w:rFonts w:ascii="Times New Roman" w:hAnsi="Times New Roman"/>
          <w:bCs/>
        </w:rPr>
        <w:t xml:space="preserve"> </w:t>
      </w:r>
      <w:r>
        <w:rPr>
          <w:rFonts w:ascii="Times New Roman" w:hAnsi="Times New Roman"/>
          <w:bCs/>
        </w:rPr>
        <w:t>apjomus.</w:t>
      </w:r>
    </w:p>
    <w:p w:rsidR="006B2AA1" w:rsidRPr="00AE4744" w:rsidRDefault="006B2AA1" w:rsidP="006B2AA1">
      <w:pPr>
        <w:spacing w:before="120" w:after="0" w:line="240" w:lineRule="auto"/>
        <w:jc w:val="both"/>
        <w:rPr>
          <w:rFonts w:ascii="Times New Roman" w:hAnsi="Times New Roman"/>
          <w:b/>
          <w:sz w:val="24"/>
          <w:szCs w:val="24"/>
        </w:rPr>
      </w:pPr>
      <w:r>
        <w:rPr>
          <w:rFonts w:ascii="Times New Roman" w:hAnsi="Times New Roman"/>
          <w:b/>
          <w:sz w:val="24"/>
          <w:szCs w:val="24"/>
        </w:rPr>
        <w:t>10</w:t>
      </w:r>
      <w:r w:rsidRPr="00AE4744">
        <w:rPr>
          <w:rFonts w:ascii="Times New Roman" w:hAnsi="Times New Roman"/>
          <w:b/>
          <w:sz w:val="24"/>
          <w:szCs w:val="24"/>
        </w:rPr>
        <w:t>. Līguma izpildes laiks un vieta</w:t>
      </w:r>
    </w:p>
    <w:p w:rsidR="006B2AA1" w:rsidRPr="00D65F26" w:rsidRDefault="006B2AA1" w:rsidP="006B2AA1">
      <w:pPr>
        <w:spacing w:after="0" w:line="240" w:lineRule="auto"/>
        <w:jc w:val="both"/>
        <w:rPr>
          <w:rFonts w:ascii="Times New Roman" w:hAnsi="Times New Roman"/>
        </w:rPr>
      </w:pPr>
      <w:r>
        <w:rPr>
          <w:rFonts w:ascii="Times New Roman" w:hAnsi="Times New Roman"/>
        </w:rPr>
        <w:t>10</w:t>
      </w:r>
      <w:r w:rsidRPr="00D65F26">
        <w:rPr>
          <w:rFonts w:ascii="Times New Roman" w:hAnsi="Times New Roman"/>
        </w:rPr>
        <w:t>.1 Līgum</w:t>
      </w:r>
      <w:r>
        <w:rPr>
          <w:rFonts w:ascii="Times New Roman" w:hAnsi="Times New Roman"/>
        </w:rPr>
        <w:t>a izpildes termiņš ir 12 mēneši</w:t>
      </w:r>
      <w:r w:rsidR="00672D63">
        <w:rPr>
          <w:rFonts w:ascii="Times New Roman" w:hAnsi="Times New Roman"/>
        </w:rPr>
        <w:t>, vai līdz līgumsummas sasniegšanai</w:t>
      </w:r>
      <w:r>
        <w:rPr>
          <w:rFonts w:ascii="Times New Roman" w:hAnsi="Times New Roman"/>
        </w:rPr>
        <w:t xml:space="preserve">. </w:t>
      </w:r>
      <w:r w:rsidRPr="001A425E">
        <w:rPr>
          <w:rFonts w:ascii="Times New Roman" w:hAnsi="Times New Roman"/>
        </w:rPr>
        <w:t xml:space="preserve">Gadījumā, ja līdz līguma darbības termiņa beigām kopējā līgumcena nav izlietota, līgums ir spēkā, kamēr tiek izlietota līgumcena, bet ne ilgāk kā </w:t>
      </w:r>
      <w:r>
        <w:rPr>
          <w:rFonts w:ascii="Times New Roman" w:hAnsi="Times New Roman"/>
        </w:rPr>
        <w:t>24</w:t>
      </w:r>
      <w:r w:rsidRPr="001A425E">
        <w:rPr>
          <w:rFonts w:ascii="Times New Roman" w:hAnsi="Times New Roman"/>
        </w:rPr>
        <w:t xml:space="preserve"> (</w:t>
      </w:r>
      <w:r>
        <w:rPr>
          <w:rFonts w:ascii="Times New Roman" w:hAnsi="Times New Roman"/>
        </w:rPr>
        <w:t>divdesmit četrus</w:t>
      </w:r>
      <w:r w:rsidRPr="001A425E">
        <w:rPr>
          <w:rFonts w:ascii="Times New Roman" w:hAnsi="Times New Roman"/>
        </w:rPr>
        <w:t>) mēnešus no līguma spēkā stāšanās dienas</w:t>
      </w:r>
      <w:r>
        <w:rPr>
          <w:rFonts w:ascii="Times New Roman" w:hAnsi="Times New Roman"/>
        </w:rPr>
        <w:t>.</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1</w:t>
      </w:r>
      <w:r>
        <w:rPr>
          <w:rFonts w:ascii="Times New Roman" w:hAnsi="Times New Roman"/>
        </w:rPr>
        <w:t>0</w:t>
      </w:r>
      <w:r w:rsidRPr="00D65F26">
        <w:rPr>
          <w:rFonts w:ascii="Times New Roman" w:hAnsi="Times New Roman"/>
        </w:rPr>
        <w:t xml:space="preserve">.2. </w:t>
      </w:r>
      <w:r>
        <w:rPr>
          <w:rFonts w:ascii="Times New Roman" w:hAnsi="Times New Roman"/>
        </w:rPr>
        <w:t xml:space="preserve">Līguma izpildes vieta - Rēzeknes tehnikuma </w:t>
      </w:r>
      <w:r w:rsidRPr="00D65F26">
        <w:rPr>
          <w:rFonts w:ascii="Times New Roman" w:hAnsi="Times New Roman"/>
        </w:rPr>
        <w:t>mācību viet</w:t>
      </w:r>
      <w:r>
        <w:rPr>
          <w:rFonts w:ascii="Times New Roman" w:hAnsi="Times New Roman"/>
        </w:rPr>
        <w:t xml:space="preserve">as Rēzeknē, Viļānos, </w:t>
      </w:r>
      <w:r w:rsidRPr="00D65F26">
        <w:rPr>
          <w:rFonts w:ascii="Times New Roman" w:hAnsi="Times New Roman"/>
        </w:rPr>
        <w:t>Zilupē.</w:t>
      </w:r>
    </w:p>
    <w:p w:rsidR="006B2AA1" w:rsidRPr="00AE4744" w:rsidRDefault="006B2AA1" w:rsidP="006B2AA1">
      <w:pPr>
        <w:spacing w:after="0" w:line="240" w:lineRule="auto"/>
        <w:jc w:val="both"/>
        <w:rPr>
          <w:rFonts w:ascii="Times New Roman" w:hAnsi="Times New Roman"/>
          <w:sz w:val="24"/>
          <w:szCs w:val="24"/>
        </w:rPr>
      </w:pPr>
    </w:p>
    <w:p w:rsidR="006B2AA1" w:rsidRPr="0040064C" w:rsidRDefault="006B2AA1" w:rsidP="006B2AA1">
      <w:pPr>
        <w:widowControl w:val="0"/>
        <w:autoSpaceDE w:val="0"/>
        <w:autoSpaceDN w:val="0"/>
        <w:adjustRightInd w:val="0"/>
        <w:spacing w:after="0" w:line="240" w:lineRule="auto"/>
        <w:jc w:val="both"/>
        <w:rPr>
          <w:rFonts w:ascii="Times New Roman" w:hAnsi="Times New Roman"/>
          <w:b/>
          <w:sz w:val="24"/>
          <w:szCs w:val="24"/>
        </w:rPr>
      </w:pPr>
      <w:r w:rsidRPr="0040064C">
        <w:rPr>
          <w:rFonts w:ascii="Times New Roman" w:hAnsi="Times New Roman"/>
          <w:b/>
          <w:sz w:val="24"/>
          <w:szCs w:val="24"/>
        </w:rPr>
        <w:t>1</w:t>
      </w:r>
      <w:r>
        <w:rPr>
          <w:rFonts w:ascii="Times New Roman" w:hAnsi="Times New Roman"/>
          <w:b/>
          <w:sz w:val="24"/>
          <w:szCs w:val="24"/>
        </w:rPr>
        <w:t>1</w:t>
      </w:r>
      <w:r w:rsidRPr="0040064C">
        <w:rPr>
          <w:rFonts w:ascii="Times New Roman" w:hAnsi="Times New Roman"/>
          <w:b/>
          <w:sz w:val="24"/>
          <w:szCs w:val="24"/>
        </w:rPr>
        <w:t>. Cita informācija par iepirkuma priekšmetu</w:t>
      </w:r>
    </w:p>
    <w:p w:rsidR="006B2AA1" w:rsidRPr="001D2774" w:rsidRDefault="006B2AA1" w:rsidP="006B2AA1">
      <w:pPr>
        <w:widowControl w:val="0"/>
        <w:autoSpaceDE w:val="0"/>
        <w:autoSpaceDN w:val="0"/>
        <w:adjustRightInd w:val="0"/>
        <w:spacing w:after="0" w:line="240" w:lineRule="auto"/>
        <w:jc w:val="both"/>
        <w:rPr>
          <w:rFonts w:ascii="Times New Roman" w:hAnsi="Times New Roman"/>
        </w:rPr>
      </w:pPr>
      <w:r w:rsidRPr="00D34EC7">
        <w:rPr>
          <w:rFonts w:ascii="Times New Roman" w:hAnsi="Times New Roman"/>
        </w:rPr>
        <w:t>1</w:t>
      </w:r>
      <w:r>
        <w:rPr>
          <w:rFonts w:ascii="Times New Roman" w:hAnsi="Times New Roman"/>
        </w:rPr>
        <w:t>1</w:t>
      </w:r>
      <w:r w:rsidRPr="00D34EC7">
        <w:rPr>
          <w:rFonts w:ascii="Times New Roman" w:hAnsi="Times New Roman"/>
        </w:rPr>
        <w:t>.</w:t>
      </w:r>
      <w:r w:rsidRPr="001D2774">
        <w:rPr>
          <w:rFonts w:ascii="Times New Roman" w:hAnsi="Times New Roman"/>
        </w:rPr>
        <w:t>1. Pretendentam jānorāda veikala/tirdzniecības vietas attālums līdz Rēzeknes tehnikuma mācību vietām, kas tiek noteikts pēc tuvākā iespējamā maršruta braucot pa koplietošanas ceļiem</w:t>
      </w:r>
      <w:r>
        <w:rPr>
          <w:rFonts w:ascii="Times New Roman" w:hAnsi="Times New Roman"/>
        </w:rPr>
        <w:t xml:space="preserve"> (pasūtītājs pārbaudīs attālumu kilometros ar precizitāti viens cipars aiz komata, ņemot vērā šo vietni </w:t>
      </w:r>
      <w:hyperlink r:id="rId10" w:history="1">
        <w:r w:rsidRPr="00730C44">
          <w:rPr>
            <w:rStyle w:val="Hyperlink"/>
            <w:rFonts w:ascii="Times New Roman" w:hAnsi="Times New Roman"/>
          </w:rPr>
          <w:t>https://www.google.lv/maps/dir///@56.5226756,27.3415243,14z</w:t>
        </w:r>
      </w:hyperlink>
      <w:proofErr w:type="gramStart"/>
      <w:r w:rsidRPr="001D2774">
        <w:rPr>
          <w:rFonts w:ascii="Times New Roman" w:hAnsi="Times New Roman"/>
        </w:rPr>
        <w:t xml:space="preserve"> </w:t>
      </w:r>
      <w:r>
        <w:rPr>
          <w:rFonts w:ascii="Times New Roman" w:hAnsi="Times New Roman"/>
        </w:rPr>
        <w:t>)</w:t>
      </w:r>
      <w:proofErr w:type="gramEnd"/>
      <w:r>
        <w:rPr>
          <w:rFonts w:ascii="Times New Roman" w:hAnsi="Times New Roman"/>
        </w:rPr>
        <w:t xml:space="preserve"> </w:t>
      </w:r>
      <w:r w:rsidRPr="001D2774">
        <w:rPr>
          <w:rFonts w:ascii="Times New Roman" w:hAnsi="Times New Roman"/>
        </w:rPr>
        <w:t>saskaņā ar ceļu satiksmes noteikumiem:</w:t>
      </w:r>
    </w:p>
    <w:p w:rsidR="006B2AA1" w:rsidRPr="001D2774" w:rsidRDefault="006B2AA1" w:rsidP="006B2AA1">
      <w:pPr>
        <w:widowControl w:val="0"/>
        <w:autoSpaceDE w:val="0"/>
        <w:autoSpaceDN w:val="0"/>
        <w:adjustRightInd w:val="0"/>
        <w:spacing w:after="0" w:line="240" w:lineRule="auto"/>
        <w:jc w:val="both"/>
        <w:rPr>
          <w:rFonts w:ascii="Times New Roman" w:hAnsi="Times New Roman"/>
        </w:rPr>
      </w:pPr>
      <w:r w:rsidRPr="001D2774">
        <w:rPr>
          <w:rFonts w:ascii="Times New Roman" w:hAnsi="Times New Roman"/>
        </w:rPr>
        <w:t>11.1.1.</w:t>
      </w:r>
      <w:proofErr w:type="gramStart"/>
      <w:r w:rsidRPr="001D2774">
        <w:rPr>
          <w:rFonts w:ascii="Times New Roman" w:hAnsi="Times New Roman"/>
        </w:rPr>
        <w:t xml:space="preserve">  </w:t>
      </w:r>
      <w:proofErr w:type="gramEnd"/>
      <w:r w:rsidRPr="001D2774">
        <w:rPr>
          <w:rFonts w:ascii="Times New Roman" w:hAnsi="Times New Roman"/>
        </w:rPr>
        <w:t xml:space="preserve">Rēzeknes tehnikuma mācību vietas Rēzeknē, Varoņu iela 11a, Rēzeknē (attiecas uz 1.un 4.iepirkuma daļu); </w:t>
      </w:r>
    </w:p>
    <w:p w:rsidR="006B2AA1" w:rsidRPr="001D2774" w:rsidRDefault="006B2AA1" w:rsidP="006B2AA1">
      <w:pPr>
        <w:widowControl w:val="0"/>
        <w:autoSpaceDE w:val="0"/>
        <w:autoSpaceDN w:val="0"/>
        <w:adjustRightInd w:val="0"/>
        <w:spacing w:after="0" w:line="240" w:lineRule="auto"/>
        <w:jc w:val="both"/>
        <w:rPr>
          <w:rFonts w:ascii="Times New Roman" w:hAnsi="Times New Roman"/>
        </w:rPr>
      </w:pPr>
      <w:r w:rsidRPr="001D2774">
        <w:rPr>
          <w:rFonts w:ascii="Times New Roman" w:hAnsi="Times New Roman"/>
        </w:rPr>
        <w:t>11.1.2. Rēzeknes tehnikuma mācību vietas Viļānos, Kultūras laukumā Nr.1 (Viļānu novadā) (attiecas uz 2.iepirkuma daļu);</w:t>
      </w:r>
    </w:p>
    <w:p w:rsidR="00855B34" w:rsidRPr="00D65F26" w:rsidRDefault="006B2AA1" w:rsidP="006B2AA1">
      <w:pPr>
        <w:widowControl w:val="0"/>
        <w:autoSpaceDE w:val="0"/>
        <w:autoSpaceDN w:val="0"/>
        <w:adjustRightInd w:val="0"/>
        <w:spacing w:after="0" w:line="240" w:lineRule="auto"/>
        <w:jc w:val="both"/>
        <w:rPr>
          <w:rFonts w:ascii="Times New Roman" w:hAnsi="Times New Roman"/>
        </w:rPr>
      </w:pPr>
      <w:r w:rsidRPr="001D2774">
        <w:rPr>
          <w:rFonts w:ascii="Times New Roman" w:hAnsi="Times New Roman"/>
        </w:rPr>
        <w:t>11.1.3.</w:t>
      </w:r>
      <w:r w:rsidRPr="001D2774">
        <w:t xml:space="preserve"> </w:t>
      </w:r>
      <w:r w:rsidRPr="001D2774">
        <w:rPr>
          <w:rFonts w:ascii="Times New Roman" w:hAnsi="Times New Roman"/>
        </w:rPr>
        <w:t>Rēzeknes tehnikuma mācību vietas Zilupē, Kalnu ielā 4 (Zilupes novadā)</w:t>
      </w:r>
      <w:r w:rsidR="00855B34">
        <w:rPr>
          <w:rFonts w:ascii="Times New Roman" w:hAnsi="Times New Roman"/>
        </w:rPr>
        <w:t xml:space="preserve"> (attiecas uz 3.iepirkuma daļu).</w:t>
      </w:r>
    </w:p>
    <w:p w:rsidR="006B2AA1" w:rsidRPr="00AE4744" w:rsidRDefault="006B2AA1" w:rsidP="006B2AA1">
      <w:pPr>
        <w:widowControl w:val="0"/>
        <w:autoSpaceDE w:val="0"/>
        <w:autoSpaceDN w:val="0"/>
        <w:adjustRightInd w:val="0"/>
        <w:spacing w:after="0" w:line="240" w:lineRule="auto"/>
        <w:jc w:val="both"/>
        <w:rPr>
          <w:rFonts w:ascii="Times New Roman" w:hAnsi="Times New Roman"/>
          <w:sz w:val="24"/>
          <w:szCs w:val="24"/>
        </w:rPr>
      </w:pPr>
    </w:p>
    <w:p w:rsidR="006B2AA1" w:rsidRPr="002E1C57" w:rsidRDefault="006B2AA1" w:rsidP="006B2AA1">
      <w:pPr>
        <w:widowControl w:val="0"/>
        <w:autoSpaceDE w:val="0"/>
        <w:autoSpaceDN w:val="0"/>
        <w:adjustRightInd w:val="0"/>
        <w:spacing w:after="0" w:line="240" w:lineRule="auto"/>
        <w:jc w:val="both"/>
        <w:rPr>
          <w:rFonts w:ascii="Times New Roman" w:hAnsi="Times New Roman"/>
          <w:b/>
          <w:bCs/>
          <w:sz w:val="24"/>
          <w:szCs w:val="24"/>
        </w:rPr>
      </w:pPr>
      <w:r w:rsidRPr="002E1C57">
        <w:rPr>
          <w:rFonts w:ascii="Times New Roman" w:hAnsi="Times New Roman"/>
          <w:b/>
          <w:bCs/>
          <w:sz w:val="24"/>
          <w:szCs w:val="24"/>
        </w:rPr>
        <w:t>1</w:t>
      </w:r>
      <w:r>
        <w:rPr>
          <w:rFonts w:ascii="Times New Roman" w:hAnsi="Times New Roman"/>
          <w:b/>
          <w:bCs/>
          <w:sz w:val="24"/>
          <w:szCs w:val="24"/>
        </w:rPr>
        <w:t>2</w:t>
      </w:r>
      <w:r w:rsidRPr="002E1C57">
        <w:rPr>
          <w:rFonts w:ascii="Times New Roman" w:hAnsi="Times New Roman"/>
          <w:b/>
          <w:bCs/>
          <w:sz w:val="24"/>
          <w:szCs w:val="24"/>
        </w:rPr>
        <w:t xml:space="preserve">. Pretendenta iesniedzamie dokumenti: </w:t>
      </w:r>
    </w:p>
    <w:p w:rsidR="006B2AA1" w:rsidRPr="002E1C57" w:rsidRDefault="006B2AA1" w:rsidP="006B2AA1">
      <w:pPr>
        <w:spacing w:after="0" w:line="240" w:lineRule="auto"/>
        <w:jc w:val="both"/>
        <w:rPr>
          <w:rFonts w:ascii="Times New Roman" w:hAnsi="Times New Roman"/>
        </w:rPr>
      </w:pPr>
      <w:r w:rsidRPr="002E1C57">
        <w:rPr>
          <w:rFonts w:ascii="Times New Roman" w:hAnsi="Times New Roman"/>
        </w:rPr>
        <w:t>1</w:t>
      </w:r>
      <w:r>
        <w:rPr>
          <w:rFonts w:ascii="Times New Roman" w:hAnsi="Times New Roman"/>
        </w:rPr>
        <w:t>2</w:t>
      </w:r>
      <w:r w:rsidRPr="002E1C57">
        <w:rPr>
          <w:rFonts w:ascii="Times New Roman" w:hAnsi="Times New Roman"/>
        </w:rPr>
        <w:t>.1. Rakstveida pieteikums par piedalīšanos konkursā (pielikums Nr.1) ar apliecinājumu, ka pretendents ir iepazinies ar nolikumu un tā pielikumiem un to pilnībā akceptē, kā arī uz pretendentu neattie</w:t>
      </w:r>
      <w:r>
        <w:rPr>
          <w:rFonts w:ascii="Times New Roman" w:hAnsi="Times New Roman"/>
        </w:rPr>
        <w:t>cas Publisko iepirkuma likuma 9.</w:t>
      </w:r>
      <w:r w:rsidRPr="002E1C57">
        <w:rPr>
          <w:rFonts w:ascii="Times New Roman" w:hAnsi="Times New Roman"/>
          <w:vertAlign w:val="superscript"/>
        </w:rPr>
        <w:t xml:space="preserve"> </w:t>
      </w:r>
      <w:r w:rsidRPr="002E1C57">
        <w:rPr>
          <w:rFonts w:ascii="Times New Roman" w:hAnsi="Times New Roman"/>
        </w:rPr>
        <w:t xml:space="preserve">panta </w:t>
      </w:r>
      <w:r>
        <w:rPr>
          <w:rFonts w:ascii="Times New Roman" w:hAnsi="Times New Roman"/>
        </w:rPr>
        <w:t>8</w:t>
      </w:r>
      <w:r w:rsidRPr="002E1C57">
        <w:rPr>
          <w:rFonts w:ascii="Times New Roman" w:hAnsi="Times New Roman"/>
        </w:rPr>
        <w:t xml:space="preserve">. daļas izslēgšanas noteikumi. </w:t>
      </w:r>
    </w:p>
    <w:p w:rsidR="006B2AA1" w:rsidRPr="002E1C57" w:rsidRDefault="006B2AA1" w:rsidP="006B2AA1">
      <w:pPr>
        <w:spacing w:after="0" w:line="240" w:lineRule="auto"/>
        <w:jc w:val="both"/>
        <w:rPr>
          <w:rFonts w:ascii="Times New Roman" w:hAnsi="Times New Roman"/>
        </w:rPr>
      </w:pPr>
      <w:r w:rsidRPr="002E1C57">
        <w:rPr>
          <w:rFonts w:ascii="Times New Roman" w:hAnsi="Times New Roman"/>
        </w:rPr>
        <w:t>1</w:t>
      </w:r>
      <w:r>
        <w:rPr>
          <w:rFonts w:ascii="Times New Roman" w:hAnsi="Times New Roman"/>
        </w:rPr>
        <w:t>2</w:t>
      </w:r>
      <w:r w:rsidRPr="002E1C57">
        <w:rPr>
          <w:rFonts w:ascii="Times New Roman" w:hAnsi="Times New Roman"/>
        </w:rPr>
        <w:t xml:space="preserve">.2. </w:t>
      </w:r>
      <w:r w:rsidRPr="00331DE9">
        <w:rPr>
          <w:rFonts w:ascii="Times New Roman" w:hAnsi="Times New Roman"/>
        </w:rPr>
        <w:t>Ārvalstī reģistrēts vai pastāvīgi dzīvojošs pretendents iesniedz dokumentu, kas apliecina, ka Pretendents ir reģistrēts likumā noteiktajos gadījumos un likumā noteiktajā kārtībā, ja attiecīgās valsts normatīvie tiesību akti paredz reģistrācijas dokumentu izsniegšanu</w:t>
      </w:r>
      <w:r>
        <w:rPr>
          <w:rFonts w:ascii="Times New Roman" w:hAnsi="Times New Roman"/>
        </w:rPr>
        <w:t xml:space="preserve">. </w:t>
      </w:r>
      <w:r w:rsidRPr="00753868">
        <w:rPr>
          <w:rFonts w:ascii="Times New Roman" w:hAnsi="Times New Roman"/>
        </w:rPr>
        <w:t>Informāciju, kas apliecina Latvijas Republikā, reģistrēta pretendenta reģistrācijas komercreģistrā faktu, pasūtītājs pārbaudīs Uzņēmumu reģistra interneta mājaslapā.</w:t>
      </w:r>
    </w:p>
    <w:p w:rsidR="006B2AA1" w:rsidRPr="00331DE9" w:rsidRDefault="006B2AA1" w:rsidP="006B2AA1">
      <w:pPr>
        <w:spacing w:after="0"/>
        <w:jc w:val="both"/>
        <w:rPr>
          <w:rFonts w:ascii="Times New Roman" w:hAnsi="Times New Roman"/>
          <w:bCs/>
          <w:lang w:val="sv-SE"/>
        </w:rPr>
      </w:pPr>
      <w:r w:rsidRPr="002E1C57">
        <w:rPr>
          <w:rFonts w:ascii="Times New Roman" w:hAnsi="Times New Roman"/>
        </w:rPr>
        <w:t>1</w:t>
      </w:r>
      <w:r>
        <w:rPr>
          <w:rFonts w:ascii="Times New Roman" w:hAnsi="Times New Roman"/>
        </w:rPr>
        <w:t>2</w:t>
      </w:r>
      <w:r w:rsidRPr="002E1C57">
        <w:rPr>
          <w:rFonts w:ascii="Times New Roman" w:hAnsi="Times New Roman"/>
        </w:rPr>
        <w:t xml:space="preserve">.3. </w:t>
      </w:r>
      <w:bookmarkStart w:id="2" w:name="OLE_LINK4"/>
      <w:bookmarkStart w:id="3" w:name="OLE_LINK5"/>
      <w:r w:rsidRPr="002E1C57">
        <w:rPr>
          <w:rFonts w:ascii="Times New Roman" w:hAnsi="Times New Roman"/>
        </w:rPr>
        <w:t>Dokuments ar informāciju</w:t>
      </w:r>
      <w:r>
        <w:rPr>
          <w:rFonts w:ascii="Times New Roman" w:hAnsi="Times New Roman"/>
        </w:rPr>
        <w:t xml:space="preserve">, ka </w:t>
      </w:r>
      <w:r w:rsidRPr="00753868">
        <w:rPr>
          <w:rFonts w:ascii="Times New Roman" w:hAnsi="Times New Roman"/>
        </w:rPr>
        <w:t>Pretendent</w:t>
      </w:r>
      <w:r>
        <w:rPr>
          <w:rFonts w:ascii="Times New Roman" w:hAnsi="Times New Roman"/>
        </w:rPr>
        <w:t>am</w:t>
      </w:r>
      <w:r w:rsidRPr="00753868">
        <w:rPr>
          <w:rFonts w:ascii="Times New Roman" w:hAnsi="Times New Roman"/>
        </w:rPr>
        <w:t xml:space="preserve"> </w:t>
      </w:r>
      <w:r>
        <w:rPr>
          <w:rFonts w:ascii="Times New Roman" w:hAnsi="Times New Roman"/>
        </w:rPr>
        <w:t xml:space="preserve">ir pieredze </w:t>
      </w:r>
      <w:r w:rsidRPr="002E1C57">
        <w:rPr>
          <w:rFonts w:ascii="Times New Roman" w:hAnsi="Times New Roman"/>
        </w:rPr>
        <w:t>par vismaz divu līdzīgu piegāžu veikšanu iepriekšējo trīs gadu laikā</w:t>
      </w:r>
      <w:r>
        <w:rPr>
          <w:rFonts w:ascii="Times New Roman" w:hAnsi="Times New Roman"/>
        </w:rPr>
        <w:t xml:space="preserve"> (</w:t>
      </w:r>
      <w:r w:rsidRPr="00753868">
        <w:rPr>
          <w:rFonts w:ascii="Times New Roman" w:hAnsi="Times New Roman"/>
        </w:rPr>
        <w:t>201</w:t>
      </w:r>
      <w:r>
        <w:rPr>
          <w:rFonts w:ascii="Times New Roman" w:hAnsi="Times New Roman"/>
        </w:rPr>
        <w:t>4</w:t>
      </w:r>
      <w:r w:rsidRPr="00753868">
        <w:rPr>
          <w:rFonts w:ascii="Times New Roman" w:hAnsi="Times New Roman"/>
        </w:rPr>
        <w:t>., 201</w:t>
      </w:r>
      <w:r>
        <w:rPr>
          <w:rFonts w:ascii="Times New Roman" w:hAnsi="Times New Roman"/>
        </w:rPr>
        <w:t>5</w:t>
      </w:r>
      <w:r w:rsidRPr="00753868">
        <w:rPr>
          <w:rFonts w:ascii="Times New Roman" w:hAnsi="Times New Roman"/>
        </w:rPr>
        <w:t>.</w:t>
      </w:r>
      <w:r>
        <w:rPr>
          <w:rFonts w:ascii="Times New Roman" w:hAnsi="Times New Roman"/>
        </w:rPr>
        <w:t>,</w:t>
      </w:r>
      <w:r w:rsidRPr="00753868">
        <w:rPr>
          <w:rFonts w:ascii="Times New Roman" w:hAnsi="Times New Roman"/>
        </w:rPr>
        <w:t xml:space="preserve"> 201</w:t>
      </w:r>
      <w:r>
        <w:rPr>
          <w:rFonts w:ascii="Times New Roman" w:hAnsi="Times New Roman"/>
        </w:rPr>
        <w:t>6</w:t>
      </w:r>
      <w:r w:rsidRPr="00753868">
        <w:rPr>
          <w:rFonts w:ascii="Times New Roman" w:hAnsi="Times New Roman"/>
        </w:rPr>
        <w:t>.</w:t>
      </w:r>
      <w:r>
        <w:rPr>
          <w:rFonts w:ascii="Times New Roman" w:hAnsi="Times New Roman"/>
        </w:rPr>
        <w:t xml:space="preserve"> un </w:t>
      </w:r>
      <w:proofErr w:type="gramStart"/>
      <w:r>
        <w:rPr>
          <w:rFonts w:ascii="Times New Roman" w:hAnsi="Times New Roman"/>
        </w:rPr>
        <w:t>2017.</w:t>
      </w:r>
      <w:r w:rsidRPr="00753868">
        <w:rPr>
          <w:rFonts w:ascii="Times New Roman" w:hAnsi="Times New Roman"/>
        </w:rPr>
        <w:t>gadā</w:t>
      </w:r>
      <w:proofErr w:type="gramEnd"/>
      <w:r w:rsidRPr="00753868">
        <w:rPr>
          <w:rFonts w:ascii="Times New Roman" w:hAnsi="Times New Roman"/>
        </w:rPr>
        <w:t xml:space="preserve"> līdz piedāvājuma iesniegšanas brīdim)</w:t>
      </w:r>
      <w:r w:rsidRPr="002E1C57">
        <w:rPr>
          <w:rFonts w:ascii="Times New Roman" w:hAnsi="Times New Roman"/>
        </w:rPr>
        <w:t xml:space="preserve">, norādot klientu un līguma kopējo līgumcenu, kā arī </w:t>
      </w:r>
      <w:r w:rsidRPr="00753868">
        <w:rPr>
          <w:rFonts w:ascii="Times New Roman" w:hAnsi="Times New Roman"/>
          <w:b/>
          <w:u w:val="single"/>
        </w:rPr>
        <w:t>divas pozitīvas atsauksmes</w:t>
      </w:r>
      <w:r w:rsidRPr="002E1C57">
        <w:rPr>
          <w:rFonts w:ascii="Times New Roman" w:hAnsi="Times New Roman"/>
        </w:rPr>
        <w:t xml:space="preserve"> no </w:t>
      </w:r>
      <w:r w:rsidRPr="004B12B2">
        <w:rPr>
          <w:rFonts w:ascii="Times New Roman" w:hAnsi="Times New Roman"/>
        </w:rPr>
        <w:t xml:space="preserve">klientiem par attiecīgo līgumu kvalitatīvu izpildi. Par līdzīgu piegādi ir uzskatāma piegāde </w:t>
      </w:r>
      <w:r w:rsidRPr="00331DE9">
        <w:rPr>
          <w:rFonts w:ascii="Times New Roman" w:hAnsi="Times New Roman"/>
          <w:bCs/>
        </w:rPr>
        <w:t xml:space="preserve">kur katras piegādes vērtība naudas izteiksmē ir ne </w:t>
      </w:r>
      <w:r w:rsidRPr="00AF2A84">
        <w:rPr>
          <w:rFonts w:ascii="Times New Roman" w:hAnsi="Times New Roman"/>
          <w:b/>
          <w:bCs/>
        </w:rPr>
        <w:t xml:space="preserve">mazāka kā </w:t>
      </w:r>
      <w:r w:rsidR="00AF2A84" w:rsidRPr="00AF2A84">
        <w:rPr>
          <w:rFonts w:ascii="Times New Roman" w:hAnsi="Times New Roman"/>
          <w:b/>
          <w:bCs/>
        </w:rPr>
        <w:t>80</w:t>
      </w:r>
      <w:r w:rsidRPr="00AF2A84">
        <w:rPr>
          <w:rFonts w:ascii="Times New Roman" w:hAnsi="Times New Roman"/>
          <w:b/>
          <w:bCs/>
        </w:rPr>
        <w:t>%</w:t>
      </w:r>
      <w:r w:rsidRPr="00331DE9">
        <w:rPr>
          <w:rFonts w:ascii="Times New Roman" w:hAnsi="Times New Roman"/>
          <w:bCs/>
        </w:rPr>
        <w:t xml:space="preserve"> no pretendenta piedāvātās līgumcenas bez PVN</w:t>
      </w:r>
      <w:r>
        <w:rPr>
          <w:rFonts w:ascii="Times New Roman" w:hAnsi="Times New Roman"/>
          <w:bCs/>
          <w:lang w:val="sv-SE"/>
        </w:rPr>
        <w:t xml:space="preserve"> atbilstoši 9.3.punktā norādītajām paredzamajām līgumcenām.</w:t>
      </w:r>
    </w:p>
    <w:p w:rsidR="006B2AA1" w:rsidRDefault="006B2AA1" w:rsidP="006B2AA1">
      <w:pPr>
        <w:spacing w:after="0" w:line="240" w:lineRule="auto"/>
        <w:jc w:val="both"/>
        <w:rPr>
          <w:rFonts w:ascii="Times New Roman" w:hAnsi="Times New Roman"/>
        </w:rPr>
      </w:pPr>
      <w:r>
        <w:rPr>
          <w:rFonts w:ascii="Times New Roman" w:hAnsi="Times New Roman"/>
        </w:rPr>
        <w:t xml:space="preserve"> </w:t>
      </w:r>
      <w:bookmarkEnd w:id="2"/>
      <w:bookmarkEnd w:id="3"/>
      <w:r>
        <w:rPr>
          <w:rFonts w:ascii="Times New Roman" w:hAnsi="Times New Roman"/>
        </w:rPr>
        <w:t>12.4.</w:t>
      </w:r>
      <w:r w:rsidRPr="000738FA">
        <w:rPr>
          <w:rFonts w:ascii="Times New Roman" w:hAnsi="Times New Roman"/>
          <w:sz w:val="24"/>
          <w:szCs w:val="24"/>
        </w:rPr>
        <w:t xml:space="preserve"> </w:t>
      </w:r>
      <w:r w:rsidRPr="000738FA">
        <w:rPr>
          <w:rFonts w:ascii="Times New Roman" w:hAnsi="Times New Roman"/>
        </w:rPr>
        <w:t>Ja pretendents piesaista apakšuzņēmējus</w:t>
      </w:r>
      <w:r w:rsidRPr="007B077F">
        <w:rPr>
          <w:rStyle w:val="FootnoteReference"/>
          <w:rFonts w:ascii="Times New Roman" w:hAnsi="Times New Roman"/>
          <w:b/>
          <w:highlight w:val="yellow"/>
        </w:rPr>
        <w:footnoteReference w:id="1"/>
      </w:r>
      <w:r w:rsidRPr="000738FA">
        <w:rPr>
          <w:rFonts w:ascii="Times New Roman" w:hAnsi="Times New Roman"/>
        </w:rPr>
        <w:t xml:space="preserve">, pretendentam jāiesniedz </w:t>
      </w:r>
      <w:proofErr w:type="gramStart"/>
      <w:r>
        <w:rPr>
          <w:rFonts w:ascii="Times New Roman" w:hAnsi="Times New Roman"/>
        </w:rPr>
        <w:t>12</w:t>
      </w:r>
      <w:r w:rsidRPr="000738FA">
        <w:rPr>
          <w:rFonts w:ascii="Times New Roman" w:hAnsi="Times New Roman"/>
        </w:rPr>
        <w:t xml:space="preserve">.1. un </w:t>
      </w:r>
      <w:r>
        <w:rPr>
          <w:rFonts w:ascii="Times New Roman" w:hAnsi="Times New Roman"/>
        </w:rPr>
        <w:t>12.2</w:t>
      </w:r>
      <w:r w:rsidRPr="000738FA">
        <w:rPr>
          <w:rFonts w:ascii="Times New Roman" w:hAnsi="Times New Roman"/>
        </w:rPr>
        <w:t>.punktā norādītos dokumentus par katru piesaistīto apakšuzņēmēju</w:t>
      </w:r>
      <w:proofErr w:type="gramEnd"/>
      <w:r w:rsidRPr="000738FA">
        <w:rPr>
          <w:rFonts w:ascii="Times New Roman" w:hAnsi="Times New Roman"/>
        </w:rPr>
        <w:t xml:space="preserve">. Papildus jāiesniedz apakšuzņēmējiem izpildei nododamo līguma daļu un to apjoma </w:t>
      </w:r>
      <w:r>
        <w:rPr>
          <w:rFonts w:ascii="Times New Roman" w:hAnsi="Times New Roman"/>
        </w:rPr>
        <w:t xml:space="preserve">procentuālais </w:t>
      </w:r>
      <w:r w:rsidRPr="000738FA">
        <w:rPr>
          <w:rFonts w:ascii="Times New Roman" w:hAnsi="Times New Roman"/>
        </w:rPr>
        <w:t xml:space="preserve">(%) apraksts. Papildus jāiesniedz spēkā esoši dokumenti, kas noslēgti ar Pretendentu un apliecina katra apakšuzņēmēja gatavību veikt tam izpildei nodotās līguma daļas (notariāli apliecināta sadarbības līguma kopija vai piekrišanas raksta oriģināls), kuri jāparaksta apakšuzņēmēja pārstāvim ar pārstāvības tiesībām vai tā pilnvarotai personai. </w:t>
      </w:r>
      <w:r>
        <w:rPr>
          <w:rFonts w:ascii="Times New Roman" w:hAnsi="Times New Roman"/>
        </w:rPr>
        <w:t>12.1.</w:t>
      </w:r>
      <w:r w:rsidRPr="000738FA">
        <w:rPr>
          <w:rFonts w:ascii="Times New Roman" w:hAnsi="Times New Roman"/>
        </w:rPr>
        <w:t xml:space="preserve"> punktā minētais apliecinājums jāiesniedz par personu, kas veiks Preču tirdzniecību</w:t>
      </w:r>
      <w:r>
        <w:rPr>
          <w:rFonts w:ascii="Times New Roman" w:hAnsi="Times New Roman"/>
        </w:rPr>
        <w:t>.</w:t>
      </w:r>
    </w:p>
    <w:p w:rsidR="006B2AA1" w:rsidRPr="00F54CF1" w:rsidRDefault="006B2AA1" w:rsidP="006B2AA1">
      <w:pPr>
        <w:spacing w:after="0" w:line="240" w:lineRule="auto"/>
        <w:jc w:val="center"/>
        <w:rPr>
          <w:rFonts w:ascii="Times New Roman" w:hAnsi="Times New Roman"/>
          <w:b/>
          <w:sz w:val="24"/>
          <w:szCs w:val="24"/>
        </w:rPr>
      </w:pPr>
    </w:p>
    <w:p w:rsidR="006B2AA1" w:rsidRPr="00F54CF1" w:rsidRDefault="006B2AA1" w:rsidP="006B2AA1">
      <w:pPr>
        <w:spacing w:after="0" w:line="240" w:lineRule="auto"/>
        <w:rPr>
          <w:rFonts w:ascii="Times New Roman" w:hAnsi="Times New Roman"/>
          <w:b/>
          <w:sz w:val="24"/>
          <w:szCs w:val="24"/>
        </w:rPr>
      </w:pPr>
      <w:r w:rsidRPr="00F54CF1">
        <w:rPr>
          <w:rFonts w:ascii="Times New Roman" w:hAnsi="Times New Roman"/>
          <w:b/>
          <w:sz w:val="24"/>
          <w:szCs w:val="24"/>
        </w:rPr>
        <w:t>1</w:t>
      </w:r>
      <w:r>
        <w:rPr>
          <w:rFonts w:ascii="Times New Roman" w:hAnsi="Times New Roman"/>
          <w:b/>
          <w:sz w:val="24"/>
          <w:szCs w:val="24"/>
        </w:rPr>
        <w:t>3</w:t>
      </w:r>
      <w:r w:rsidRPr="00F54CF1">
        <w:rPr>
          <w:rFonts w:ascii="Times New Roman" w:hAnsi="Times New Roman"/>
          <w:b/>
          <w:sz w:val="24"/>
          <w:szCs w:val="24"/>
        </w:rPr>
        <w:t>. Papildu informācijas sniegšana</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1</w:t>
      </w:r>
      <w:r>
        <w:rPr>
          <w:rFonts w:ascii="Times New Roman" w:hAnsi="Times New Roman"/>
        </w:rPr>
        <w:t>3</w:t>
      </w:r>
      <w:r w:rsidRPr="00D65F26">
        <w:rPr>
          <w:rFonts w:ascii="Times New Roman" w:hAnsi="Times New Roman"/>
        </w:rPr>
        <w:t xml:space="preserve">.1. Pieprasījumu par papildu informāciju piegādātājs var sūtīt pa e-pastu: </w:t>
      </w:r>
      <w:hyperlink r:id="rId11" w:history="1">
        <w:r w:rsidRPr="00D65F26">
          <w:rPr>
            <w:rStyle w:val="Hyperlink"/>
            <w:rFonts w:ascii="Times New Roman" w:hAnsi="Times New Roman"/>
          </w:rPr>
          <w:t>liga.murane@</w:t>
        </w:r>
        <w:r>
          <w:rPr>
            <w:rStyle w:val="Hyperlink"/>
            <w:rFonts w:ascii="Times New Roman" w:hAnsi="Times New Roman"/>
          </w:rPr>
          <w:t>rezeknestehnikums.lv</w:t>
        </w:r>
      </w:hyperlink>
      <w:r w:rsidR="00672D63">
        <w:rPr>
          <w:rFonts w:ascii="Times New Roman" w:hAnsi="Times New Roman"/>
        </w:rPr>
        <w:t xml:space="preserve"> </w:t>
      </w:r>
      <w:r w:rsidRPr="00D65F26">
        <w:rPr>
          <w:rFonts w:ascii="Times New Roman" w:hAnsi="Times New Roman"/>
        </w:rPr>
        <w:t>vai</w:t>
      </w:r>
      <w:proofErr w:type="gramStart"/>
      <w:r w:rsidRPr="00D65F26">
        <w:rPr>
          <w:rFonts w:ascii="Times New Roman" w:hAnsi="Times New Roman"/>
        </w:rPr>
        <w:t xml:space="preserve"> nosūtot vēstuli pa pastu uz Pasūtītāja Nolikuma 2. punktā norādīto adresi</w:t>
      </w:r>
      <w:proofErr w:type="gramEnd"/>
      <w:r w:rsidRPr="00D65F26">
        <w:rPr>
          <w:rFonts w:ascii="Times New Roman" w:hAnsi="Times New Roman"/>
        </w:rPr>
        <w:t>, bet ne vēlāk kā četras dienas pirms piedāvājuma iesniegšanas termiņa beigām.</w:t>
      </w:r>
    </w:p>
    <w:p w:rsidR="006B2AA1" w:rsidRDefault="006B2AA1" w:rsidP="006B2AA1">
      <w:pPr>
        <w:widowControl w:val="0"/>
        <w:autoSpaceDE w:val="0"/>
        <w:autoSpaceDN w:val="0"/>
        <w:adjustRightInd w:val="0"/>
        <w:spacing w:after="0" w:line="240" w:lineRule="auto"/>
        <w:rPr>
          <w:rFonts w:ascii="Times New Roman" w:hAnsi="Times New Roman"/>
          <w:b/>
          <w:bCs/>
          <w:sz w:val="28"/>
          <w:szCs w:val="28"/>
        </w:rPr>
      </w:pPr>
    </w:p>
    <w:p w:rsidR="006B2AA1" w:rsidRPr="00AE4744" w:rsidRDefault="006B2AA1" w:rsidP="006B2AA1">
      <w:pPr>
        <w:spacing w:before="120" w:after="0" w:line="240" w:lineRule="auto"/>
        <w:jc w:val="both"/>
        <w:rPr>
          <w:rFonts w:ascii="Times New Roman" w:hAnsi="Times New Roman"/>
          <w:b/>
          <w:sz w:val="24"/>
          <w:szCs w:val="24"/>
        </w:rPr>
      </w:pPr>
      <w:r w:rsidRPr="006A1DAC">
        <w:rPr>
          <w:rFonts w:ascii="Times New Roman" w:hAnsi="Times New Roman"/>
          <w:b/>
          <w:sz w:val="24"/>
          <w:szCs w:val="24"/>
        </w:rPr>
        <w:t>1</w:t>
      </w:r>
      <w:r>
        <w:rPr>
          <w:rFonts w:ascii="Times New Roman" w:hAnsi="Times New Roman"/>
          <w:b/>
          <w:sz w:val="24"/>
          <w:szCs w:val="24"/>
        </w:rPr>
        <w:t>4</w:t>
      </w:r>
      <w:r w:rsidRPr="006A1DAC">
        <w:rPr>
          <w:rFonts w:ascii="Times New Roman" w:hAnsi="Times New Roman"/>
          <w:b/>
          <w:sz w:val="24"/>
          <w:szCs w:val="24"/>
        </w:rPr>
        <w:t>. Tehniskā specifikācija</w:t>
      </w:r>
    </w:p>
    <w:p w:rsidR="006B2AA1" w:rsidRDefault="006B2AA1" w:rsidP="006B2AA1">
      <w:pPr>
        <w:spacing w:after="0" w:line="240" w:lineRule="auto"/>
        <w:jc w:val="both"/>
        <w:rPr>
          <w:rFonts w:ascii="Times New Roman" w:hAnsi="Times New Roman"/>
        </w:rPr>
      </w:pPr>
      <w:r w:rsidRPr="00322592">
        <w:rPr>
          <w:rFonts w:ascii="Times New Roman" w:hAnsi="Times New Roman"/>
        </w:rPr>
        <w:t>1</w:t>
      </w:r>
      <w:r>
        <w:rPr>
          <w:rFonts w:ascii="Times New Roman" w:hAnsi="Times New Roman"/>
        </w:rPr>
        <w:t>4</w:t>
      </w:r>
      <w:r w:rsidRPr="00322592">
        <w:rPr>
          <w:rFonts w:ascii="Times New Roman" w:hAnsi="Times New Roman"/>
        </w:rPr>
        <w:t xml:space="preserve">.1. Iepirkuma priekšmeta tehniskā specifikācija ir pievienota iepirkuma nolikuma pielikumā Nr.2, kas neatspoguļo visu Pasūtītājām iespējamo materiālu un preču sarakstu, kas varētu būt nepieciešams līguma darbības laikā, līdz ar to Preces, kuras nav uzskaitītas pielikumā Nr.2, bet Pasūtītājam var būt nepieciešamas, tiks iegādātas saskaņā ar Pretendenta tirdzniecības vietas preču cenrādi, kam </w:t>
      </w:r>
      <w:r>
        <w:rPr>
          <w:rFonts w:ascii="Times New Roman" w:hAnsi="Times New Roman"/>
        </w:rPr>
        <w:t xml:space="preserve">tiks </w:t>
      </w:r>
      <w:r w:rsidRPr="00322592">
        <w:rPr>
          <w:rFonts w:ascii="Times New Roman" w:hAnsi="Times New Roman"/>
        </w:rPr>
        <w:t>piemērota nemainīga atlaide.</w:t>
      </w:r>
    </w:p>
    <w:p w:rsidR="006B2AA1" w:rsidRPr="00D65F26" w:rsidRDefault="006B2AA1" w:rsidP="006B2AA1">
      <w:pPr>
        <w:spacing w:after="0" w:line="240" w:lineRule="auto"/>
        <w:jc w:val="both"/>
        <w:rPr>
          <w:rFonts w:ascii="Times New Roman" w:hAnsi="Times New Roman"/>
        </w:rPr>
      </w:pPr>
      <w:r>
        <w:rPr>
          <w:rFonts w:ascii="Times New Roman" w:hAnsi="Times New Roman"/>
        </w:rPr>
        <w:t xml:space="preserve">14.2. </w:t>
      </w:r>
      <w:r>
        <w:rPr>
          <w:rFonts w:ascii="Times New Roman" w:hAnsi="Times New Roman"/>
          <w:b/>
          <w:bCs/>
        </w:rPr>
        <w:t xml:space="preserve">Pretendentam jānorāda </w:t>
      </w:r>
      <w:proofErr w:type="gramStart"/>
      <w:r>
        <w:rPr>
          <w:rFonts w:ascii="Times New Roman" w:hAnsi="Times New Roman"/>
          <w:b/>
          <w:bCs/>
        </w:rPr>
        <w:t xml:space="preserve">materiāliem un precēm </w:t>
      </w:r>
      <w:r w:rsidRPr="00322592">
        <w:rPr>
          <w:rFonts w:ascii="Times New Roman" w:hAnsi="Times New Roman"/>
          <w:b/>
          <w:bCs/>
        </w:rPr>
        <w:t>piedāvāto atlaidi</w:t>
      </w:r>
      <w:proofErr w:type="gramEnd"/>
      <w:r w:rsidRPr="00322592">
        <w:rPr>
          <w:rFonts w:ascii="Times New Roman" w:hAnsi="Times New Roman"/>
          <w:b/>
          <w:bCs/>
        </w:rPr>
        <w:t xml:space="preserve"> % (procentos), kas nedrīkst būt izteikta 0% (nulle procenti), pretējā gadījumā Pretendenta piedāvājums turpmāk netiks vērtēts.</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1</w:t>
      </w:r>
      <w:r>
        <w:rPr>
          <w:rFonts w:ascii="Times New Roman" w:hAnsi="Times New Roman"/>
        </w:rPr>
        <w:t>4</w:t>
      </w:r>
      <w:r w:rsidRPr="00D65F26">
        <w:rPr>
          <w:rFonts w:ascii="Times New Roman" w:hAnsi="Times New Roman"/>
        </w:rPr>
        <w:t>.</w:t>
      </w:r>
      <w:r>
        <w:rPr>
          <w:rFonts w:ascii="Times New Roman" w:hAnsi="Times New Roman"/>
        </w:rPr>
        <w:t>3</w:t>
      </w:r>
      <w:r w:rsidRPr="00D65F26">
        <w:rPr>
          <w:rFonts w:ascii="Times New Roman" w:hAnsi="Times New Roman"/>
        </w:rPr>
        <w:t xml:space="preserve">. Visas tehniskajā specifikācijā minētās preču markas, nosaukumi un/vai to ražotāji ir minēti kā </w:t>
      </w:r>
      <w:r>
        <w:rPr>
          <w:rFonts w:ascii="Times New Roman" w:hAnsi="Times New Roman"/>
        </w:rPr>
        <w:t>kvalitātes rādītājs</w:t>
      </w:r>
      <w:r w:rsidRPr="00D65F26">
        <w:rPr>
          <w:rFonts w:ascii="Times New Roman" w:hAnsi="Times New Roman"/>
        </w:rPr>
        <w:t>, pretendents drīkst piedāvāt attiecīgās preces analogus, kas atbilst minētas preces kvalitātei, pielietojumam u.c. preces raksturojošām īpašībām.</w:t>
      </w:r>
    </w:p>
    <w:p w:rsidR="006B2AA1" w:rsidRPr="00AE4744" w:rsidRDefault="006B2AA1" w:rsidP="006B2AA1">
      <w:pPr>
        <w:widowControl w:val="0"/>
        <w:autoSpaceDE w:val="0"/>
        <w:autoSpaceDN w:val="0"/>
        <w:adjustRightInd w:val="0"/>
        <w:spacing w:after="0" w:line="240" w:lineRule="auto"/>
        <w:rPr>
          <w:rFonts w:ascii="Times New Roman" w:hAnsi="Times New Roman"/>
          <w:b/>
          <w:bCs/>
          <w:sz w:val="28"/>
          <w:szCs w:val="28"/>
        </w:rPr>
      </w:pPr>
    </w:p>
    <w:p w:rsidR="006B2AA1" w:rsidRPr="00F54CF1" w:rsidRDefault="006B2AA1" w:rsidP="006B2AA1">
      <w:pPr>
        <w:widowControl w:val="0"/>
        <w:autoSpaceDE w:val="0"/>
        <w:autoSpaceDN w:val="0"/>
        <w:adjustRightInd w:val="0"/>
        <w:spacing w:after="0" w:line="240" w:lineRule="auto"/>
        <w:rPr>
          <w:rFonts w:ascii="Times New Roman" w:hAnsi="Times New Roman"/>
          <w:b/>
          <w:bCs/>
          <w:sz w:val="24"/>
          <w:szCs w:val="24"/>
        </w:rPr>
      </w:pPr>
      <w:r w:rsidRPr="00F54CF1">
        <w:rPr>
          <w:rFonts w:ascii="Times New Roman" w:hAnsi="Times New Roman"/>
          <w:b/>
          <w:bCs/>
          <w:sz w:val="24"/>
          <w:szCs w:val="24"/>
        </w:rPr>
        <w:t>15. Tehniskais – finanšu piedāvājums</w:t>
      </w:r>
    </w:p>
    <w:p w:rsidR="006B2AA1" w:rsidRDefault="006B2AA1" w:rsidP="006B2AA1">
      <w:pPr>
        <w:spacing w:after="0" w:line="240" w:lineRule="auto"/>
        <w:jc w:val="both"/>
        <w:rPr>
          <w:rFonts w:ascii="Times New Roman" w:hAnsi="Times New Roman"/>
        </w:rPr>
      </w:pPr>
      <w:r w:rsidRPr="00454F3F">
        <w:rPr>
          <w:rFonts w:ascii="Times New Roman" w:hAnsi="Times New Roman"/>
        </w:rPr>
        <w:t>15.1. Pretendentam tehniskajā – finanšu piedāvājumā jā</w:t>
      </w:r>
      <w:r>
        <w:rPr>
          <w:rFonts w:ascii="Times New Roman" w:hAnsi="Times New Roman"/>
        </w:rPr>
        <w:t>norāda:</w:t>
      </w:r>
    </w:p>
    <w:p w:rsidR="006B2AA1" w:rsidRDefault="006B2AA1" w:rsidP="006B2AA1">
      <w:pPr>
        <w:spacing w:after="0" w:line="240" w:lineRule="auto"/>
        <w:jc w:val="both"/>
        <w:rPr>
          <w:rFonts w:ascii="Times New Roman" w:hAnsi="Times New Roman"/>
        </w:rPr>
      </w:pPr>
      <w:r>
        <w:rPr>
          <w:rFonts w:ascii="Times New Roman" w:hAnsi="Times New Roman"/>
        </w:rPr>
        <w:t xml:space="preserve">15.1.1. preču un materiālu vienības cenas bez PVN; </w:t>
      </w:r>
    </w:p>
    <w:p w:rsidR="006B2AA1" w:rsidRDefault="006B2AA1" w:rsidP="006B2AA1">
      <w:pPr>
        <w:spacing w:after="0" w:line="240" w:lineRule="auto"/>
        <w:jc w:val="both"/>
        <w:rPr>
          <w:rFonts w:ascii="Times New Roman" w:hAnsi="Times New Roman"/>
          <w:b/>
        </w:rPr>
      </w:pPr>
      <w:r>
        <w:rPr>
          <w:rFonts w:ascii="Times New Roman" w:hAnsi="Times New Roman"/>
        </w:rPr>
        <w:t xml:space="preserve">15.1.2. </w:t>
      </w:r>
      <w:r w:rsidRPr="009F4710">
        <w:rPr>
          <w:rFonts w:ascii="Times New Roman" w:hAnsi="Times New Roman"/>
          <w:b/>
        </w:rPr>
        <w:t>pastāvīgā, nemainīgā atlaide</w:t>
      </w:r>
      <w:r w:rsidRPr="009F4710">
        <w:rPr>
          <w:rFonts w:ascii="Times New Roman" w:hAnsi="Times New Roman"/>
        </w:rPr>
        <w:t xml:space="preserve"> </w:t>
      </w:r>
      <w:r w:rsidRPr="00557DAD">
        <w:rPr>
          <w:rFonts w:ascii="Times New Roman" w:hAnsi="Times New Roman"/>
          <w:b/>
        </w:rPr>
        <w:t>visām</w:t>
      </w:r>
      <w:r>
        <w:rPr>
          <w:rFonts w:ascii="Times New Roman" w:hAnsi="Times New Roman"/>
        </w:rPr>
        <w:t xml:space="preserve"> </w:t>
      </w:r>
      <w:r>
        <w:rPr>
          <w:rFonts w:ascii="Times New Roman" w:hAnsi="Times New Roman"/>
          <w:b/>
        </w:rPr>
        <w:t>precēm procentos (%), kas norādītas tehniskajā – finanšu piedāvājumā;</w:t>
      </w:r>
    </w:p>
    <w:p w:rsidR="006B2AA1" w:rsidRPr="00593348" w:rsidRDefault="006B2AA1" w:rsidP="006B2AA1">
      <w:pPr>
        <w:spacing w:after="0" w:line="240" w:lineRule="auto"/>
        <w:jc w:val="both"/>
        <w:rPr>
          <w:rFonts w:ascii="Times New Roman" w:hAnsi="Times New Roman"/>
        </w:rPr>
      </w:pPr>
      <w:r w:rsidRPr="00593348">
        <w:rPr>
          <w:rFonts w:ascii="Times New Roman" w:hAnsi="Times New Roman"/>
        </w:rPr>
        <w:t xml:space="preserve">15.1.3. </w:t>
      </w:r>
      <w:r w:rsidRPr="001728E6">
        <w:rPr>
          <w:rFonts w:ascii="Times New Roman" w:hAnsi="Times New Roman"/>
          <w:b/>
        </w:rPr>
        <w:t>precēm, kas nav, uzskaitītas tehniskajā – finanšu piedāvājumā</w:t>
      </w:r>
      <w:r w:rsidRPr="00593348">
        <w:rPr>
          <w:rFonts w:ascii="Times New Roman" w:hAnsi="Times New Roman"/>
        </w:rPr>
        <w:t>, bet ir iespējams iegādāties Pretendenta tirdzniecības vietā</w:t>
      </w:r>
      <w:r>
        <w:rPr>
          <w:rFonts w:ascii="Times New Roman" w:hAnsi="Times New Roman"/>
        </w:rPr>
        <w:t>,</w:t>
      </w:r>
      <w:r w:rsidRPr="00593348">
        <w:rPr>
          <w:rFonts w:ascii="Times New Roman" w:hAnsi="Times New Roman"/>
        </w:rPr>
        <w:t xml:space="preserve"> </w:t>
      </w:r>
      <w:r w:rsidRPr="001728E6">
        <w:rPr>
          <w:rFonts w:ascii="Times New Roman" w:hAnsi="Times New Roman"/>
          <w:b/>
        </w:rPr>
        <w:t>tiek piedāvāta atlaide % un atlaides apmērs paliek nemainīgs visā līguma darbības laikā</w:t>
      </w:r>
      <w:r w:rsidRPr="00593348">
        <w:rPr>
          <w:rFonts w:ascii="Times New Roman" w:hAnsi="Times New Roman"/>
        </w:rPr>
        <w:t>.</w:t>
      </w:r>
    </w:p>
    <w:p w:rsidR="006B2AA1" w:rsidRPr="00454F3F" w:rsidRDefault="006B2AA1" w:rsidP="006B2AA1">
      <w:pPr>
        <w:spacing w:after="0" w:line="240" w:lineRule="auto"/>
        <w:jc w:val="both"/>
        <w:rPr>
          <w:rFonts w:ascii="Times New Roman" w:hAnsi="Times New Roman"/>
          <w:color w:val="000000"/>
        </w:rPr>
      </w:pPr>
      <w:r w:rsidRPr="00454F3F">
        <w:rPr>
          <w:rFonts w:ascii="Times New Roman" w:hAnsi="Times New Roman"/>
        </w:rPr>
        <w:t>15.2.</w:t>
      </w:r>
      <w:r w:rsidRPr="00454F3F">
        <w:rPr>
          <w:rFonts w:ascii="Times New Roman" w:hAnsi="Times New Roman"/>
          <w:color w:val="FF0000"/>
        </w:rPr>
        <w:t xml:space="preserve"> </w:t>
      </w:r>
      <w:r w:rsidRPr="00454F3F">
        <w:rPr>
          <w:rFonts w:ascii="Times New Roman" w:hAnsi="Times New Roman"/>
          <w:color w:val="000000"/>
        </w:rPr>
        <w:t>Piedāvājuma cenas ir jāaprēķina un jānorāda ar precizitāti 2 (divas) zīmes aiz komata.</w:t>
      </w:r>
    </w:p>
    <w:p w:rsidR="006B2AA1" w:rsidRPr="00454F3F" w:rsidRDefault="006B2AA1" w:rsidP="006B2AA1">
      <w:pPr>
        <w:spacing w:after="0" w:line="240" w:lineRule="auto"/>
        <w:jc w:val="both"/>
        <w:rPr>
          <w:rFonts w:ascii="Times New Roman" w:hAnsi="Times New Roman"/>
          <w:color w:val="000000"/>
        </w:rPr>
      </w:pPr>
      <w:r w:rsidRPr="007F5412">
        <w:rPr>
          <w:rFonts w:ascii="Times New Roman" w:hAnsi="Times New Roman"/>
          <w:color w:val="000000"/>
        </w:rPr>
        <w:t xml:space="preserve">15.3. </w:t>
      </w:r>
      <w:r w:rsidRPr="001A425E">
        <w:rPr>
          <w:rFonts w:ascii="Times New Roman" w:hAnsi="Times New Roman"/>
          <w:color w:val="000000"/>
          <w:u w:val="single"/>
        </w:rPr>
        <w:t xml:space="preserve">Cenā jāiekļauj </w:t>
      </w:r>
      <w:proofErr w:type="gramStart"/>
      <w:r w:rsidRPr="001A425E">
        <w:rPr>
          <w:rFonts w:ascii="Times New Roman" w:hAnsi="Times New Roman"/>
          <w:color w:val="000000"/>
          <w:u w:val="single"/>
        </w:rPr>
        <w:t xml:space="preserve">visas izmaksas, kas saistītas ar </w:t>
      </w:r>
      <w:r>
        <w:rPr>
          <w:rFonts w:ascii="Times New Roman" w:hAnsi="Times New Roman"/>
          <w:color w:val="000000"/>
          <w:u w:val="single"/>
        </w:rPr>
        <w:t xml:space="preserve">preču </w:t>
      </w:r>
      <w:r w:rsidRPr="001D2774">
        <w:rPr>
          <w:rFonts w:ascii="Times New Roman" w:hAnsi="Times New Roman"/>
          <w:b/>
          <w:color w:val="000000"/>
          <w:u w:val="single"/>
        </w:rPr>
        <w:t>piegādi līdz pasūtītājam</w:t>
      </w:r>
      <w:r w:rsidRPr="001A425E">
        <w:rPr>
          <w:rFonts w:ascii="Times New Roman" w:hAnsi="Times New Roman"/>
          <w:color w:val="000000"/>
          <w:u w:val="single"/>
        </w:rPr>
        <w:t>, iekraušanu</w:t>
      </w:r>
      <w:proofErr w:type="gramEnd"/>
      <w:r w:rsidRPr="001A425E">
        <w:rPr>
          <w:rFonts w:ascii="Times New Roman" w:hAnsi="Times New Roman"/>
          <w:color w:val="000000"/>
          <w:u w:val="single"/>
        </w:rPr>
        <w:t xml:space="preserve"> / izkraušanu un citiem valsts un pašvaldību noteiktiem nodokļiem un nodevām, izņemot pievienotās vērtības nodokli</w:t>
      </w:r>
      <w:r w:rsidRPr="007F5412">
        <w:rPr>
          <w:rFonts w:ascii="Times New Roman" w:hAnsi="Times New Roman"/>
          <w:color w:val="000000"/>
        </w:rPr>
        <w:t xml:space="preserve"> (PVN).</w:t>
      </w:r>
    </w:p>
    <w:p w:rsidR="006B2AA1" w:rsidRPr="00AE4744" w:rsidRDefault="006B2AA1" w:rsidP="006B2AA1">
      <w:pPr>
        <w:widowControl w:val="0"/>
        <w:autoSpaceDE w:val="0"/>
        <w:autoSpaceDN w:val="0"/>
        <w:adjustRightInd w:val="0"/>
        <w:spacing w:after="0" w:line="240" w:lineRule="auto"/>
        <w:jc w:val="center"/>
        <w:rPr>
          <w:rFonts w:ascii="Times New Roman" w:hAnsi="Times New Roman"/>
          <w:b/>
          <w:bCs/>
          <w:sz w:val="28"/>
          <w:szCs w:val="28"/>
        </w:rPr>
      </w:pPr>
    </w:p>
    <w:p w:rsidR="006B2AA1" w:rsidRPr="00F54CF1" w:rsidRDefault="006B2AA1" w:rsidP="006B2AA1">
      <w:pPr>
        <w:widowControl w:val="0"/>
        <w:autoSpaceDE w:val="0"/>
        <w:autoSpaceDN w:val="0"/>
        <w:adjustRightInd w:val="0"/>
        <w:spacing w:after="0" w:line="240" w:lineRule="auto"/>
        <w:rPr>
          <w:rFonts w:ascii="Times New Roman" w:hAnsi="Times New Roman"/>
          <w:b/>
          <w:bCs/>
          <w:sz w:val="24"/>
          <w:szCs w:val="24"/>
        </w:rPr>
      </w:pPr>
      <w:r w:rsidRPr="00F54CF1">
        <w:rPr>
          <w:rFonts w:ascii="Times New Roman" w:hAnsi="Times New Roman"/>
          <w:b/>
          <w:bCs/>
          <w:sz w:val="24"/>
          <w:szCs w:val="24"/>
        </w:rPr>
        <w:t>16. Iepirkuma līguma projekts</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16.1. Līguma projekts pievienots Nolikumam (Pielikums Nr.3).</w:t>
      </w:r>
    </w:p>
    <w:p w:rsidR="006B2AA1" w:rsidRPr="00D65F26" w:rsidRDefault="006B2AA1" w:rsidP="006B2AA1">
      <w:pPr>
        <w:spacing w:after="0" w:line="240" w:lineRule="auto"/>
        <w:jc w:val="both"/>
        <w:rPr>
          <w:rFonts w:ascii="Times New Roman" w:hAnsi="Times New Roman"/>
          <w:color w:val="FF0000"/>
        </w:rPr>
      </w:pPr>
      <w:r w:rsidRPr="00D65F26">
        <w:rPr>
          <w:rFonts w:ascii="Times New Roman" w:hAnsi="Times New Roman"/>
        </w:rPr>
        <w:t>16.2. Iesniedzot piedāvājumu, Pretendents piekrīt līguma projektam, uz kura pamata tiek slēgts līgums.</w:t>
      </w:r>
    </w:p>
    <w:p w:rsidR="006B2AA1" w:rsidRPr="00D65F26" w:rsidRDefault="006B2AA1" w:rsidP="006B2AA1">
      <w:pPr>
        <w:widowControl w:val="0"/>
        <w:autoSpaceDE w:val="0"/>
        <w:autoSpaceDN w:val="0"/>
        <w:adjustRightInd w:val="0"/>
        <w:spacing w:after="0" w:line="240" w:lineRule="auto"/>
        <w:jc w:val="both"/>
        <w:rPr>
          <w:rFonts w:ascii="Times New Roman" w:hAnsi="Times New Roman"/>
        </w:rPr>
      </w:pPr>
      <w:r w:rsidRPr="00D65F26">
        <w:rPr>
          <w:rFonts w:ascii="Times New Roman" w:hAnsi="Times New Roman"/>
        </w:rPr>
        <w:t>16.3. Ja ieinteresētajam piegādātājam ir iebildumi vai jautājumi par Nolikumam pievienotā iepirkuma līguma nosacījumiem, tie jāiesniedz atbilstoši Nolikuma 1</w:t>
      </w:r>
      <w:r>
        <w:rPr>
          <w:rFonts w:ascii="Times New Roman" w:hAnsi="Times New Roman"/>
        </w:rPr>
        <w:t>3</w:t>
      </w:r>
      <w:r w:rsidRPr="00D65F26">
        <w:rPr>
          <w:rFonts w:ascii="Times New Roman" w:hAnsi="Times New Roman"/>
        </w:rPr>
        <w:t xml:space="preserve">. punkta nosacījumiem. </w:t>
      </w:r>
    </w:p>
    <w:p w:rsidR="006B2AA1" w:rsidRPr="00F05D3B" w:rsidRDefault="006B2AA1" w:rsidP="006B2AA1">
      <w:pPr>
        <w:spacing w:before="240" w:after="0" w:line="240" w:lineRule="auto"/>
        <w:rPr>
          <w:rFonts w:ascii="Times New Roman" w:hAnsi="Times New Roman"/>
          <w:b/>
          <w:sz w:val="24"/>
          <w:szCs w:val="24"/>
        </w:rPr>
      </w:pPr>
      <w:r w:rsidRPr="00F05D3B">
        <w:rPr>
          <w:rFonts w:ascii="Times New Roman" w:hAnsi="Times New Roman"/>
          <w:b/>
          <w:sz w:val="24"/>
          <w:szCs w:val="24"/>
        </w:rPr>
        <w:t>17. Pretendentu atlase, piedāvājuma izvēles un vērtēšanas kritēriji</w:t>
      </w:r>
    </w:p>
    <w:p w:rsidR="006B2AA1" w:rsidRPr="00D65F26" w:rsidRDefault="006B2AA1" w:rsidP="006B2AA1">
      <w:pPr>
        <w:pStyle w:val="1"/>
        <w:spacing w:after="0" w:line="240" w:lineRule="auto"/>
        <w:rPr>
          <w:rFonts w:ascii="Times New Roman" w:hAnsi="Times New Roman"/>
        </w:rPr>
      </w:pPr>
      <w:r w:rsidRPr="00D65F26">
        <w:rPr>
          <w:rFonts w:ascii="Times New Roman" w:hAnsi="Times New Roman"/>
        </w:rPr>
        <w:t xml:space="preserve">17.1. Pretendentu atlasi komisija veic slēgtā sēdē. </w:t>
      </w:r>
    </w:p>
    <w:p w:rsidR="006B2AA1" w:rsidRPr="00D65F26" w:rsidRDefault="006B2AA1" w:rsidP="006B2AA1">
      <w:pPr>
        <w:widowControl w:val="0"/>
        <w:autoSpaceDE w:val="0"/>
        <w:autoSpaceDN w:val="0"/>
        <w:adjustRightInd w:val="0"/>
        <w:spacing w:after="0" w:line="240" w:lineRule="auto"/>
        <w:jc w:val="both"/>
        <w:rPr>
          <w:rFonts w:ascii="Times New Roman" w:hAnsi="Times New Roman"/>
        </w:rPr>
      </w:pPr>
      <w:r w:rsidRPr="00D65F26">
        <w:rPr>
          <w:rFonts w:ascii="Times New Roman" w:hAnsi="Times New Roman"/>
        </w:rPr>
        <w:t xml:space="preserve">17.2. Piedāvājuma izvēles kritērijs ir </w:t>
      </w:r>
      <w:r>
        <w:rPr>
          <w:rFonts w:ascii="Times New Roman" w:hAnsi="Times New Roman"/>
        </w:rPr>
        <w:t>saimnieciski visizdevīgākais piedāvājums</w:t>
      </w:r>
      <w:r w:rsidRPr="00D65F26">
        <w:rPr>
          <w:rFonts w:ascii="Times New Roman" w:hAnsi="Times New Roman"/>
        </w:rPr>
        <w:t>, kas atbilst nolikum</w:t>
      </w:r>
      <w:r>
        <w:rPr>
          <w:rFonts w:ascii="Times New Roman" w:hAnsi="Times New Roman"/>
        </w:rPr>
        <w:t>ā</w:t>
      </w:r>
      <w:r w:rsidRPr="00D65F26">
        <w:rPr>
          <w:rFonts w:ascii="Times New Roman" w:hAnsi="Times New Roman"/>
        </w:rPr>
        <w:t xml:space="preserve"> minētajām prasībām un tehniskajai specifikācijai.</w:t>
      </w:r>
    </w:p>
    <w:p w:rsidR="006B2AA1" w:rsidRPr="00D65F26" w:rsidRDefault="006B2AA1" w:rsidP="006B2AA1">
      <w:pPr>
        <w:widowControl w:val="0"/>
        <w:autoSpaceDE w:val="0"/>
        <w:autoSpaceDN w:val="0"/>
        <w:adjustRightInd w:val="0"/>
        <w:spacing w:after="0" w:line="240" w:lineRule="auto"/>
        <w:jc w:val="both"/>
        <w:rPr>
          <w:rFonts w:ascii="Times New Roman" w:hAnsi="Times New Roman"/>
        </w:rPr>
      </w:pPr>
      <w:r w:rsidRPr="00D65F26">
        <w:rPr>
          <w:rFonts w:ascii="Times New Roman" w:hAnsi="Times New Roman"/>
        </w:rPr>
        <w:t>17.3. Atbilstība nolikumā izvirzītajām prasībām tiek veikta secīgā četru etapu procedūrā:</w:t>
      </w:r>
    </w:p>
    <w:p w:rsidR="006B2AA1" w:rsidRPr="00D65F26" w:rsidRDefault="006B2AA1" w:rsidP="006B2AA1">
      <w:pPr>
        <w:widowControl w:val="0"/>
        <w:autoSpaceDE w:val="0"/>
        <w:autoSpaceDN w:val="0"/>
        <w:adjustRightInd w:val="0"/>
        <w:spacing w:after="0" w:line="240" w:lineRule="auto"/>
        <w:jc w:val="both"/>
        <w:rPr>
          <w:rFonts w:ascii="Times New Roman" w:hAnsi="Times New Roman"/>
        </w:rPr>
      </w:pPr>
      <w:r w:rsidRPr="00D65F26">
        <w:rPr>
          <w:rFonts w:ascii="Times New Roman" w:hAnsi="Times New Roman"/>
        </w:rPr>
        <w:t>17.3.1. atbilstība noformējuma prasībām;</w:t>
      </w:r>
    </w:p>
    <w:p w:rsidR="006B2AA1" w:rsidRPr="00D65F26" w:rsidRDefault="006B2AA1" w:rsidP="006B2AA1">
      <w:pPr>
        <w:widowControl w:val="0"/>
        <w:autoSpaceDE w:val="0"/>
        <w:autoSpaceDN w:val="0"/>
        <w:adjustRightInd w:val="0"/>
        <w:spacing w:after="0" w:line="240" w:lineRule="auto"/>
        <w:jc w:val="both"/>
        <w:rPr>
          <w:rFonts w:ascii="Times New Roman" w:hAnsi="Times New Roman"/>
        </w:rPr>
      </w:pPr>
      <w:r w:rsidRPr="00D65F26">
        <w:rPr>
          <w:rFonts w:ascii="Times New Roman" w:hAnsi="Times New Roman"/>
        </w:rPr>
        <w:t>17.3.2. atbilstība dokumentu atlases prasībām;</w:t>
      </w:r>
    </w:p>
    <w:p w:rsidR="006B2AA1" w:rsidRDefault="006B2AA1" w:rsidP="006B2AA1">
      <w:pPr>
        <w:widowControl w:val="0"/>
        <w:autoSpaceDE w:val="0"/>
        <w:autoSpaceDN w:val="0"/>
        <w:adjustRightInd w:val="0"/>
        <w:spacing w:after="0" w:line="240" w:lineRule="auto"/>
        <w:jc w:val="both"/>
        <w:rPr>
          <w:rFonts w:ascii="Times New Roman" w:hAnsi="Times New Roman"/>
        </w:rPr>
      </w:pPr>
      <w:r w:rsidRPr="00D65F26">
        <w:rPr>
          <w:rFonts w:ascii="Times New Roman" w:hAnsi="Times New Roman"/>
        </w:rPr>
        <w:t>17.3.3. atbilstība tehnis</w:t>
      </w:r>
      <w:r>
        <w:rPr>
          <w:rFonts w:ascii="Times New Roman" w:hAnsi="Times New Roman"/>
        </w:rPr>
        <w:t>kās specifikācijas</w:t>
      </w:r>
      <w:r w:rsidRPr="00D65F26">
        <w:rPr>
          <w:rFonts w:ascii="Times New Roman" w:hAnsi="Times New Roman"/>
        </w:rPr>
        <w:t xml:space="preserve"> </w:t>
      </w:r>
      <w:r>
        <w:rPr>
          <w:rFonts w:ascii="Times New Roman" w:hAnsi="Times New Roman"/>
        </w:rPr>
        <w:t xml:space="preserve">un finanšu piedāvājuma </w:t>
      </w:r>
      <w:r w:rsidRPr="00D65F26">
        <w:rPr>
          <w:rFonts w:ascii="Times New Roman" w:hAnsi="Times New Roman"/>
        </w:rPr>
        <w:t>prasībām;</w:t>
      </w:r>
    </w:p>
    <w:p w:rsidR="006B2AA1" w:rsidRPr="00D65F26" w:rsidRDefault="006B2AA1" w:rsidP="006B2AA1">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17.3.4. </w:t>
      </w:r>
      <w:r w:rsidRPr="001F03EE">
        <w:rPr>
          <w:rFonts w:ascii="Times New Roman" w:hAnsi="Times New Roman"/>
        </w:rPr>
        <w:t>saimnieciski visizdevīgākā piedāvājuma noteikšana.</w:t>
      </w:r>
    </w:p>
    <w:p w:rsidR="006B2AA1" w:rsidRPr="00D65F26" w:rsidRDefault="006B2AA1" w:rsidP="006B2AA1">
      <w:pPr>
        <w:widowControl w:val="0"/>
        <w:autoSpaceDE w:val="0"/>
        <w:autoSpaceDN w:val="0"/>
        <w:adjustRightInd w:val="0"/>
        <w:spacing w:after="0" w:line="240" w:lineRule="auto"/>
        <w:jc w:val="both"/>
        <w:rPr>
          <w:rFonts w:ascii="Times New Roman" w:hAnsi="Times New Roman"/>
        </w:rPr>
      </w:pPr>
      <w:r w:rsidRPr="00D65F26">
        <w:rPr>
          <w:rFonts w:ascii="Times New Roman" w:hAnsi="Times New Roman"/>
        </w:rPr>
        <w:t>17.4. Pretendentu piedāvājumu atlases procedūrā komisija pārbauda, vai Pretendents ir iesniedzis visus nolikumā noteiktos dokumentus, izvērtē iesniegto dokumentu atbilstību nolikuma prasībām un Publisko iepirkumu likumā izvirzītajām prasībām. Iepirkuma komisija Pretendenta atlases dokumentus vērtē ar „atbilst/ neatbilst”, „nav” vai „ netika vērtēts”, atspoguļojot to piedāvājuma vērtēšanas protokolā.</w:t>
      </w:r>
    </w:p>
    <w:p w:rsidR="006B2AA1" w:rsidRPr="00D65F26" w:rsidRDefault="006B2AA1" w:rsidP="006B2AA1">
      <w:pPr>
        <w:widowControl w:val="0"/>
        <w:autoSpaceDE w:val="0"/>
        <w:autoSpaceDN w:val="0"/>
        <w:adjustRightInd w:val="0"/>
        <w:spacing w:after="0" w:line="240" w:lineRule="auto"/>
        <w:jc w:val="both"/>
        <w:rPr>
          <w:rFonts w:ascii="Times New Roman" w:hAnsi="Times New Roman"/>
        </w:rPr>
      </w:pPr>
      <w:r w:rsidRPr="00D65F26">
        <w:rPr>
          <w:rFonts w:ascii="Times New Roman" w:hAnsi="Times New Roman"/>
        </w:rPr>
        <w:t xml:space="preserve">17.5. Konstatējot piedāvājuma </w:t>
      </w:r>
      <w:r>
        <w:rPr>
          <w:rFonts w:ascii="Times New Roman" w:hAnsi="Times New Roman"/>
        </w:rPr>
        <w:t xml:space="preserve">būtisku </w:t>
      </w:r>
      <w:r w:rsidRPr="00D65F26">
        <w:rPr>
          <w:rFonts w:ascii="Times New Roman" w:hAnsi="Times New Roman"/>
        </w:rPr>
        <w:t xml:space="preserve">neatbilstību kādai no prasībām, komisijai ir tiesības </w:t>
      </w:r>
      <w:r>
        <w:rPr>
          <w:rFonts w:ascii="Times New Roman" w:hAnsi="Times New Roman"/>
        </w:rPr>
        <w:t>neturpināt</w:t>
      </w:r>
      <w:r w:rsidRPr="00D65F26">
        <w:rPr>
          <w:rFonts w:ascii="Times New Roman" w:hAnsi="Times New Roman"/>
        </w:rPr>
        <w:t xml:space="preserve"> pretendent</w:t>
      </w:r>
      <w:r>
        <w:rPr>
          <w:rFonts w:ascii="Times New Roman" w:hAnsi="Times New Roman"/>
        </w:rPr>
        <w:t xml:space="preserve">a piedāvājuma vērtēšanu </w:t>
      </w:r>
      <w:r w:rsidRPr="00D65F26">
        <w:rPr>
          <w:rFonts w:ascii="Times New Roman" w:hAnsi="Times New Roman"/>
        </w:rPr>
        <w:t>un neizskatīt piedāvājumu nākamajā izvērtēšanas etapā.</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17.6. Finanšu piedāvājumu vērtēšanas laikā komisija pārbauda, vai finanšu piedāvājumos nav aritmētisko kļūdu, kā arī izvērtē un salīdzina Pretendentu piedāvātās cenas</w:t>
      </w:r>
      <w:r>
        <w:rPr>
          <w:rFonts w:ascii="Times New Roman" w:hAnsi="Times New Roman"/>
        </w:rPr>
        <w:t>, un pārliecinās, ka piedāvājums nav nepamatoti lēts</w:t>
      </w:r>
      <w:r w:rsidRPr="00D65F26">
        <w:rPr>
          <w:rFonts w:ascii="Times New Roman" w:hAnsi="Times New Roman"/>
        </w:rPr>
        <w:t>.</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 xml:space="preserve"> Ja komisija piedāvājumā labojusi aritmētiskās kļūdas</w:t>
      </w:r>
      <w:r>
        <w:rPr>
          <w:rFonts w:ascii="Times New Roman" w:hAnsi="Times New Roman"/>
        </w:rPr>
        <w:t>, tā informē pretendentu par aritmētisko kļūdu labojumiem.</w:t>
      </w:r>
      <w:r w:rsidRPr="00D65F26">
        <w:rPr>
          <w:rFonts w:ascii="Times New Roman" w:hAnsi="Times New Roman"/>
        </w:rPr>
        <w:t xml:space="preserve"> </w:t>
      </w:r>
    </w:p>
    <w:p w:rsidR="006B2AA1" w:rsidRPr="00D65F26" w:rsidRDefault="006B2AA1" w:rsidP="006B2AA1">
      <w:pPr>
        <w:widowControl w:val="0"/>
        <w:autoSpaceDE w:val="0"/>
        <w:autoSpaceDN w:val="0"/>
        <w:adjustRightInd w:val="0"/>
        <w:spacing w:after="0" w:line="240" w:lineRule="auto"/>
        <w:rPr>
          <w:rFonts w:ascii="Times New Roman" w:hAnsi="Times New Roman"/>
          <w:b/>
          <w:bCs/>
        </w:rPr>
      </w:pPr>
      <w:r w:rsidRPr="00D65F26">
        <w:rPr>
          <w:rFonts w:ascii="Times New Roman" w:hAnsi="Times New Roman"/>
          <w:b/>
          <w:bCs/>
        </w:rPr>
        <w:t>18. Uzvarētāja noteikšana</w:t>
      </w:r>
    </w:p>
    <w:p w:rsidR="006B2AA1" w:rsidRDefault="006B2AA1" w:rsidP="006B2AA1">
      <w:pPr>
        <w:spacing w:after="0" w:line="240" w:lineRule="auto"/>
        <w:jc w:val="both"/>
        <w:rPr>
          <w:rFonts w:ascii="Times New Roman" w:hAnsi="Times New Roman"/>
        </w:rPr>
      </w:pPr>
      <w:r w:rsidRPr="00D65F26">
        <w:rPr>
          <w:rFonts w:ascii="Times New Roman" w:hAnsi="Times New Roman"/>
        </w:rPr>
        <w:t xml:space="preserve">18.1. Komisija par iepirkuma procedūras uzvarētāju izvēlās Pretendentu, kura </w:t>
      </w:r>
      <w:r w:rsidRPr="007130DE">
        <w:rPr>
          <w:rFonts w:ascii="Times New Roman" w:hAnsi="Times New Roman"/>
          <w:b/>
        </w:rPr>
        <w:t xml:space="preserve">piedāvājums </w:t>
      </w:r>
      <w:r w:rsidRPr="007130DE">
        <w:rPr>
          <w:rFonts w:ascii="Times New Roman" w:hAnsi="Times New Roman"/>
          <w:b/>
          <w:u w:val="single"/>
        </w:rPr>
        <w:t>ir saimnieciski visizdevīgākais</w:t>
      </w:r>
      <w:r w:rsidRPr="00D65F26">
        <w:rPr>
          <w:rFonts w:ascii="Times New Roman" w:hAnsi="Times New Roman"/>
        </w:rPr>
        <w:t>, un kas atbilst visām</w:t>
      </w:r>
      <w:r>
        <w:rPr>
          <w:rFonts w:ascii="Times New Roman" w:hAnsi="Times New Roman"/>
        </w:rPr>
        <w:t xml:space="preserve"> nolikumā izvirzītajām prasībām:</w:t>
      </w:r>
    </w:p>
    <w:p w:rsidR="006B2AA1" w:rsidRPr="00D00763" w:rsidRDefault="006B2AA1" w:rsidP="006B2AA1">
      <w:pPr>
        <w:pStyle w:val="ListParagraph"/>
        <w:numPr>
          <w:ilvl w:val="2"/>
          <w:numId w:val="3"/>
        </w:numPr>
        <w:spacing w:after="0" w:line="240" w:lineRule="auto"/>
        <w:ind w:left="0" w:firstLine="0"/>
        <w:jc w:val="both"/>
        <w:rPr>
          <w:rFonts w:ascii="Times New Roman" w:hAnsi="Times New Roman"/>
          <w:bCs/>
        </w:rPr>
      </w:pPr>
      <w:r w:rsidRPr="00D00763">
        <w:rPr>
          <w:rFonts w:ascii="Times New Roman" w:hAnsi="Times New Roman"/>
        </w:rPr>
        <w:t>Piedāvājumu vērtēšana notiek pēc izdevīguma punktu metodes. Maksimālais punktu skaits 100 (viens simts)</w:t>
      </w:r>
      <w:r>
        <w:rPr>
          <w:rFonts w:ascii="Times New Roman" w:hAnsi="Times New Roman"/>
        </w:rPr>
        <w:t xml:space="preserve"> punkti</w:t>
      </w:r>
      <w:r w:rsidRPr="00D00763">
        <w:rPr>
          <w:rFonts w:ascii="Times New Roman" w:hAnsi="Times New Roman"/>
        </w:rPr>
        <w:t xml:space="preserve">. Par visizdevīgāko piedāvājumu Komisija atzīst piedāvājumu, kurš ieguvis visaugstāko vērtējumu </w:t>
      </w:r>
      <w:r w:rsidRPr="00D00763">
        <w:rPr>
          <w:rFonts w:ascii="Times New Roman" w:hAnsi="Times New Roman"/>
        </w:rPr>
        <w:lastRenderedPageBreak/>
        <w:t>saskaņa ar iepirkuma noteikumos norādītajiem piedāvājuma vērtēšanas un izvēles kritērijiem</w:t>
      </w:r>
      <w:r>
        <w:rPr>
          <w:rFonts w:ascii="Times New Roman" w:hAnsi="Times New Roman"/>
        </w:rPr>
        <w:t xml:space="preserve"> par </w:t>
      </w:r>
      <w:r w:rsidRPr="00DF3E8A">
        <w:rPr>
          <w:rFonts w:ascii="Times New Roman" w:hAnsi="Times New Roman"/>
          <w:u w:val="single"/>
        </w:rPr>
        <w:t>katru iepirkuma daļas grupu atsevišķi</w:t>
      </w:r>
      <w:r w:rsidRPr="00D00763">
        <w:rPr>
          <w:rFonts w:ascii="Times New Roman" w:hAnsi="Times New Roman"/>
        </w:rPr>
        <w:t>. Vērtēšanā iegūtais punktu skaits tiek noapaļots līdz vienai zīmei aiz komata.</w:t>
      </w:r>
    </w:p>
    <w:tbl>
      <w:tblPr>
        <w:tblW w:w="9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6207"/>
        <w:gridCol w:w="2660"/>
      </w:tblGrid>
      <w:tr w:rsidR="006B2AA1" w:rsidRPr="00A22A44" w:rsidTr="002973E6">
        <w:trPr>
          <w:trHeight w:val="649"/>
        </w:trPr>
        <w:tc>
          <w:tcPr>
            <w:tcW w:w="818" w:type="dxa"/>
          </w:tcPr>
          <w:p w:rsidR="006B2AA1" w:rsidRPr="00A22A44" w:rsidRDefault="006B2AA1" w:rsidP="002973E6">
            <w:pPr>
              <w:jc w:val="center"/>
              <w:rPr>
                <w:rFonts w:ascii="Times New Roman" w:hAnsi="Times New Roman"/>
                <w:b/>
                <w:bCs/>
              </w:rPr>
            </w:pPr>
            <w:proofErr w:type="spellStart"/>
            <w:r w:rsidRPr="00A22A44">
              <w:rPr>
                <w:rFonts w:ascii="Times New Roman" w:hAnsi="Times New Roman"/>
                <w:b/>
              </w:rPr>
              <w:t>Npk</w:t>
            </w:r>
            <w:proofErr w:type="spellEnd"/>
          </w:p>
        </w:tc>
        <w:tc>
          <w:tcPr>
            <w:tcW w:w="6207" w:type="dxa"/>
          </w:tcPr>
          <w:p w:rsidR="006B2AA1" w:rsidRPr="00A22A44" w:rsidRDefault="006B2AA1" w:rsidP="002973E6">
            <w:pPr>
              <w:jc w:val="center"/>
              <w:rPr>
                <w:rFonts w:ascii="Times New Roman" w:hAnsi="Times New Roman"/>
                <w:b/>
                <w:bCs/>
              </w:rPr>
            </w:pPr>
            <w:r w:rsidRPr="00A22A44">
              <w:rPr>
                <w:rFonts w:ascii="Times New Roman" w:hAnsi="Times New Roman"/>
                <w:b/>
              </w:rPr>
              <w:t>Vērtēšanas kritēriji</w:t>
            </w:r>
          </w:p>
        </w:tc>
        <w:tc>
          <w:tcPr>
            <w:tcW w:w="2660" w:type="dxa"/>
          </w:tcPr>
          <w:p w:rsidR="006B2AA1" w:rsidRPr="00A22A44" w:rsidRDefault="006B2AA1" w:rsidP="002973E6">
            <w:pPr>
              <w:autoSpaceDE w:val="0"/>
              <w:autoSpaceDN w:val="0"/>
              <w:adjustRightInd w:val="0"/>
              <w:jc w:val="center"/>
              <w:rPr>
                <w:rFonts w:ascii="Times New Roman" w:hAnsi="Times New Roman"/>
                <w:b/>
                <w:bCs/>
              </w:rPr>
            </w:pPr>
            <w:r w:rsidRPr="00A22A44">
              <w:rPr>
                <w:rFonts w:ascii="Times New Roman" w:hAnsi="Times New Roman"/>
                <w:b/>
              </w:rPr>
              <w:t>Maksimālais pieejamais punktu skaits</w:t>
            </w:r>
          </w:p>
        </w:tc>
      </w:tr>
      <w:tr w:rsidR="006B2AA1" w:rsidRPr="00A22A44" w:rsidTr="002973E6">
        <w:trPr>
          <w:trHeight w:val="179"/>
        </w:trPr>
        <w:tc>
          <w:tcPr>
            <w:tcW w:w="818" w:type="dxa"/>
          </w:tcPr>
          <w:p w:rsidR="006B2AA1" w:rsidRPr="00A22A44" w:rsidRDefault="006B2AA1" w:rsidP="002973E6">
            <w:pPr>
              <w:spacing w:line="240" w:lineRule="auto"/>
              <w:jc w:val="both"/>
              <w:rPr>
                <w:rFonts w:ascii="Times New Roman" w:hAnsi="Times New Roman"/>
              </w:rPr>
            </w:pPr>
            <w:r w:rsidRPr="00A22A44">
              <w:rPr>
                <w:rFonts w:ascii="Times New Roman" w:hAnsi="Times New Roman"/>
              </w:rPr>
              <w:t>1.</w:t>
            </w:r>
          </w:p>
        </w:tc>
        <w:tc>
          <w:tcPr>
            <w:tcW w:w="6207" w:type="dxa"/>
          </w:tcPr>
          <w:p w:rsidR="006B2AA1" w:rsidRPr="00A22A44" w:rsidRDefault="006B2AA1" w:rsidP="002973E6">
            <w:pPr>
              <w:autoSpaceDE w:val="0"/>
              <w:autoSpaceDN w:val="0"/>
              <w:adjustRightInd w:val="0"/>
              <w:spacing w:line="240" w:lineRule="auto"/>
              <w:rPr>
                <w:rFonts w:ascii="Times New Roman" w:hAnsi="Times New Roman"/>
              </w:rPr>
            </w:pPr>
            <w:r w:rsidRPr="00A22A44">
              <w:rPr>
                <w:rFonts w:ascii="Times New Roman" w:hAnsi="Times New Roman"/>
              </w:rPr>
              <w:t>Finanšu piedāvājuma kopējais vērtējums (A)</w:t>
            </w:r>
          </w:p>
        </w:tc>
        <w:tc>
          <w:tcPr>
            <w:tcW w:w="2660" w:type="dxa"/>
          </w:tcPr>
          <w:p w:rsidR="006B2AA1" w:rsidRPr="00A22A44" w:rsidRDefault="006B2AA1" w:rsidP="002973E6">
            <w:pPr>
              <w:autoSpaceDE w:val="0"/>
              <w:autoSpaceDN w:val="0"/>
              <w:adjustRightInd w:val="0"/>
              <w:spacing w:line="240" w:lineRule="auto"/>
              <w:jc w:val="center"/>
              <w:rPr>
                <w:rFonts w:ascii="Times New Roman" w:hAnsi="Times New Roman"/>
              </w:rPr>
            </w:pPr>
            <w:r w:rsidRPr="00A22A44">
              <w:rPr>
                <w:rFonts w:ascii="Times New Roman" w:hAnsi="Times New Roman"/>
              </w:rPr>
              <w:t>30</w:t>
            </w:r>
          </w:p>
        </w:tc>
      </w:tr>
      <w:tr w:rsidR="006B2AA1" w:rsidRPr="00A22A44" w:rsidTr="002973E6">
        <w:trPr>
          <w:trHeight w:val="266"/>
        </w:trPr>
        <w:tc>
          <w:tcPr>
            <w:tcW w:w="818" w:type="dxa"/>
          </w:tcPr>
          <w:p w:rsidR="006B2AA1" w:rsidRPr="00A22A44" w:rsidRDefault="006B2AA1" w:rsidP="002973E6">
            <w:pPr>
              <w:spacing w:line="240" w:lineRule="auto"/>
              <w:jc w:val="both"/>
              <w:rPr>
                <w:rFonts w:ascii="Times New Roman" w:hAnsi="Times New Roman"/>
              </w:rPr>
            </w:pPr>
            <w:r w:rsidRPr="00A22A44">
              <w:rPr>
                <w:rFonts w:ascii="Times New Roman" w:hAnsi="Times New Roman"/>
              </w:rPr>
              <w:t>2.</w:t>
            </w:r>
          </w:p>
        </w:tc>
        <w:tc>
          <w:tcPr>
            <w:tcW w:w="6207" w:type="dxa"/>
          </w:tcPr>
          <w:p w:rsidR="006B2AA1" w:rsidRPr="00A22A44" w:rsidRDefault="006B2AA1" w:rsidP="002973E6">
            <w:pPr>
              <w:autoSpaceDE w:val="0"/>
              <w:autoSpaceDN w:val="0"/>
              <w:adjustRightInd w:val="0"/>
              <w:spacing w:line="240" w:lineRule="auto"/>
              <w:rPr>
                <w:rFonts w:ascii="Times New Roman" w:hAnsi="Times New Roman"/>
              </w:rPr>
            </w:pPr>
            <w:r w:rsidRPr="00A22A44">
              <w:rPr>
                <w:rFonts w:ascii="Times New Roman" w:hAnsi="Times New Roman"/>
              </w:rPr>
              <w:t>Pretendenta piedāvātā nemainīgā atlaide % (Procentos) (B)</w:t>
            </w:r>
          </w:p>
        </w:tc>
        <w:tc>
          <w:tcPr>
            <w:tcW w:w="2660" w:type="dxa"/>
          </w:tcPr>
          <w:p w:rsidR="006B2AA1" w:rsidRPr="00A22A44" w:rsidRDefault="006B2AA1" w:rsidP="002973E6">
            <w:pPr>
              <w:autoSpaceDE w:val="0"/>
              <w:autoSpaceDN w:val="0"/>
              <w:adjustRightInd w:val="0"/>
              <w:spacing w:line="240" w:lineRule="auto"/>
              <w:jc w:val="center"/>
              <w:rPr>
                <w:rFonts w:ascii="Times New Roman" w:hAnsi="Times New Roman"/>
              </w:rPr>
            </w:pPr>
            <w:r>
              <w:rPr>
                <w:rFonts w:ascii="Times New Roman" w:hAnsi="Times New Roman"/>
              </w:rPr>
              <w:t>30</w:t>
            </w:r>
          </w:p>
        </w:tc>
      </w:tr>
      <w:tr w:rsidR="006B2AA1" w:rsidRPr="00A22A44" w:rsidTr="002973E6">
        <w:trPr>
          <w:trHeight w:val="266"/>
        </w:trPr>
        <w:tc>
          <w:tcPr>
            <w:tcW w:w="818" w:type="dxa"/>
          </w:tcPr>
          <w:p w:rsidR="006B2AA1" w:rsidRPr="00A22A44" w:rsidRDefault="006B2AA1" w:rsidP="002973E6">
            <w:pPr>
              <w:spacing w:line="240" w:lineRule="auto"/>
              <w:jc w:val="both"/>
              <w:rPr>
                <w:rFonts w:ascii="Times New Roman" w:hAnsi="Times New Roman"/>
              </w:rPr>
            </w:pPr>
            <w:r w:rsidRPr="00A22A44">
              <w:rPr>
                <w:rFonts w:ascii="Times New Roman" w:hAnsi="Times New Roman"/>
              </w:rPr>
              <w:t>3.</w:t>
            </w:r>
          </w:p>
        </w:tc>
        <w:tc>
          <w:tcPr>
            <w:tcW w:w="6207" w:type="dxa"/>
          </w:tcPr>
          <w:p w:rsidR="006B2AA1" w:rsidRPr="00A22A44" w:rsidRDefault="006B2AA1" w:rsidP="002973E6">
            <w:pPr>
              <w:autoSpaceDE w:val="0"/>
              <w:autoSpaceDN w:val="0"/>
              <w:adjustRightInd w:val="0"/>
              <w:spacing w:line="240" w:lineRule="auto"/>
              <w:rPr>
                <w:rFonts w:ascii="Times New Roman" w:hAnsi="Times New Roman"/>
              </w:rPr>
            </w:pPr>
            <w:r w:rsidRPr="00A22A44">
              <w:rPr>
                <w:rFonts w:ascii="Times New Roman" w:hAnsi="Times New Roman"/>
              </w:rPr>
              <w:t>Pretendenta tirdzniecības vietas atrašanās vieta (km) (C)</w:t>
            </w:r>
            <w:r w:rsidRPr="003A7119">
              <w:rPr>
                <w:rStyle w:val="FootnoteReference"/>
                <w:rFonts w:ascii="Times New Roman" w:hAnsi="Times New Roman"/>
                <w:b/>
                <w:highlight w:val="yellow"/>
              </w:rPr>
              <w:footnoteReference w:id="2"/>
            </w:r>
          </w:p>
        </w:tc>
        <w:tc>
          <w:tcPr>
            <w:tcW w:w="2660" w:type="dxa"/>
          </w:tcPr>
          <w:p w:rsidR="006B2AA1" w:rsidRPr="00A22A44" w:rsidRDefault="006B2AA1" w:rsidP="002973E6">
            <w:pPr>
              <w:autoSpaceDE w:val="0"/>
              <w:autoSpaceDN w:val="0"/>
              <w:adjustRightInd w:val="0"/>
              <w:spacing w:line="240" w:lineRule="auto"/>
              <w:jc w:val="center"/>
              <w:rPr>
                <w:rFonts w:ascii="Times New Roman" w:hAnsi="Times New Roman"/>
              </w:rPr>
            </w:pPr>
            <w:r>
              <w:rPr>
                <w:rFonts w:ascii="Times New Roman" w:hAnsi="Times New Roman"/>
              </w:rPr>
              <w:t>40</w:t>
            </w:r>
          </w:p>
        </w:tc>
      </w:tr>
      <w:tr w:rsidR="006B2AA1" w:rsidRPr="00A22A44" w:rsidTr="002973E6">
        <w:trPr>
          <w:trHeight w:val="225"/>
        </w:trPr>
        <w:tc>
          <w:tcPr>
            <w:tcW w:w="818" w:type="dxa"/>
          </w:tcPr>
          <w:p w:rsidR="006B2AA1" w:rsidRPr="00A22A44" w:rsidRDefault="006B2AA1" w:rsidP="002973E6">
            <w:pPr>
              <w:spacing w:line="240" w:lineRule="auto"/>
              <w:jc w:val="both"/>
              <w:rPr>
                <w:rFonts w:ascii="Times New Roman" w:hAnsi="Times New Roman"/>
              </w:rPr>
            </w:pPr>
            <w:r w:rsidRPr="00A22A44">
              <w:rPr>
                <w:rFonts w:ascii="Times New Roman" w:hAnsi="Times New Roman"/>
              </w:rPr>
              <w:t>4.</w:t>
            </w:r>
          </w:p>
        </w:tc>
        <w:tc>
          <w:tcPr>
            <w:tcW w:w="6207" w:type="dxa"/>
          </w:tcPr>
          <w:p w:rsidR="006B2AA1" w:rsidRPr="00A22A44" w:rsidRDefault="006B2AA1" w:rsidP="002973E6">
            <w:pPr>
              <w:spacing w:after="0" w:line="240" w:lineRule="auto"/>
              <w:jc w:val="both"/>
              <w:rPr>
                <w:rFonts w:ascii="Times New Roman" w:hAnsi="Times New Roman"/>
              </w:rPr>
            </w:pPr>
            <w:r w:rsidRPr="00A22A44">
              <w:rPr>
                <w:rFonts w:ascii="Times New Roman" w:hAnsi="Times New Roman"/>
              </w:rPr>
              <w:t>Visizdevīgākais piedāvājums D = (</w:t>
            </w:r>
            <w:bookmarkStart w:id="4" w:name="OLE_LINK6"/>
            <w:bookmarkStart w:id="5" w:name="OLE_LINK7"/>
            <w:r>
              <w:rPr>
                <w:rFonts w:ascii="Times New Roman" w:hAnsi="Times New Roman"/>
              </w:rPr>
              <w:t>A+B+C</w:t>
            </w:r>
            <w:bookmarkEnd w:id="4"/>
            <w:bookmarkEnd w:id="5"/>
            <w:r w:rsidRPr="00A22A44">
              <w:rPr>
                <w:rFonts w:ascii="Times New Roman" w:hAnsi="Times New Roman"/>
              </w:rPr>
              <w:t>)</w:t>
            </w:r>
          </w:p>
        </w:tc>
        <w:tc>
          <w:tcPr>
            <w:tcW w:w="2660" w:type="dxa"/>
          </w:tcPr>
          <w:p w:rsidR="006B2AA1" w:rsidRPr="00A22A44" w:rsidRDefault="006B2AA1" w:rsidP="002973E6">
            <w:pPr>
              <w:autoSpaceDE w:val="0"/>
              <w:autoSpaceDN w:val="0"/>
              <w:adjustRightInd w:val="0"/>
              <w:spacing w:line="240" w:lineRule="auto"/>
              <w:jc w:val="center"/>
              <w:rPr>
                <w:rFonts w:ascii="Times New Roman" w:hAnsi="Times New Roman"/>
              </w:rPr>
            </w:pPr>
            <w:r w:rsidRPr="00A22A44">
              <w:rPr>
                <w:rFonts w:ascii="Times New Roman" w:hAnsi="Times New Roman"/>
              </w:rPr>
              <w:t>100</w:t>
            </w:r>
          </w:p>
        </w:tc>
      </w:tr>
    </w:tbl>
    <w:p w:rsidR="006B2AA1" w:rsidRPr="00A22A44" w:rsidRDefault="006B2AA1" w:rsidP="006B2AA1">
      <w:pPr>
        <w:pStyle w:val="ListParagraph"/>
        <w:numPr>
          <w:ilvl w:val="2"/>
          <w:numId w:val="3"/>
        </w:numPr>
        <w:spacing w:after="0" w:line="240" w:lineRule="auto"/>
        <w:ind w:left="0" w:firstLine="0"/>
        <w:jc w:val="both"/>
        <w:rPr>
          <w:rFonts w:ascii="Times New Roman" w:hAnsi="Times New Roman"/>
        </w:rPr>
      </w:pPr>
      <w:r w:rsidRPr="00A22A44">
        <w:rPr>
          <w:rFonts w:ascii="Times New Roman" w:hAnsi="Times New Roman"/>
        </w:rPr>
        <w:t>Saimnieciski visizdevīgākā piedāvājuma izvēles kritēriji:</w:t>
      </w:r>
    </w:p>
    <w:p w:rsidR="006B2AA1" w:rsidRPr="00A22A44" w:rsidRDefault="006B2AA1" w:rsidP="006B2AA1">
      <w:pPr>
        <w:pStyle w:val="ListParagraph"/>
        <w:numPr>
          <w:ilvl w:val="3"/>
          <w:numId w:val="3"/>
        </w:numPr>
        <w:spacing w:after="0" w:line="240" w:lineRule="auto"/>
        <w:ind w:left="0" w:firstLine="0"/>
        <w:jc w:val="both"/>
        <w:rPr>
          <w:rFonts w:ascii="Times New Roman" w:hAnsi="Times New Roman"/>
        </w:rPr>
      </w:pPr>
      <w:r w:rsidRPr="00A22A44">
        <w:rPr>
          <w:rFonts w:ascii="Times New Roman" w:hAnsi="Times New Roman"/>
        </w:rPr>
        <w:t>Kritēriju „Finanšu piedāvājuma kopējais vērtējums”</w:t>
      </w:r>
      <w:proofErr w:type="gramStart"/>
      <w:r w:rsidRPr="00A22A44">
        <w:rPr>
          <w:rFonts w:ascii="Times New Roman" w:hAnsi="Times New Roman"/>
        </w:rPr>
        <w:t xml:space="preserve">  </w:t>
      </w:r>
      <w:proofErr w:type="gramEnd"/>
      <w:r w:rsidRPr="00A22A44">
        <w:rPr>
          <w:rFonts w:ascii="Times New Roman" w:hAnsi="Times New Roman"/>
        </w:rPr>
        <w:t>A = (piedāvājums ar zemāko cenu (bez PVN)/vērtējamais piedāvājums) x 30;</w:t>
      </w:r>
    </w:p>
    <w:p w:rsidR="006B2AA1" w:rsidRPr="00A22A44" w:rsidRDefault="006B2AA1" w:rsidP="006B2AA1">
      <w:pPr>
        <w:pStyle w:val="ListParagraph"/>
        <w:numPr>
          <w:ilvl w:val="3"/>
          <w:numId w:val="3"/>
        </w:numPr>
        <w:spacing w:after="0" w:line="240" w:lineRule="auto"/>
        <w:ind w:left="0" w:firstLine="0"/>
        <w:jc w:val="both"/>
        <w:rPr>
          <w:rFonts w:ascii="Times New Roman" w:hAnsi="Times New Roman"/>
        </w:rPr>
      </w:pPr>
      <w:r w:rsidRPr="00A22A44">
        <w:rPr>
          <w:rFonts w:ascii="Times New Roman" w:hAnsi="Times New Roman"/>
        </w:rPr>
        <w:t xml:space="preserve">Kritērijs „Pretendenta piedāvātā nemainīgā atlaide %” B= </w:t>
      </w:r>
      <w:proofErr w:type="gramStart"/>
      <w:r w:rsidRPr="00A22A44">
        <w:rPr>
          <w:rFonts w:ascii="Times New Roman" w:hAnsi="Times New Roman"/>
        </w:rPr>
        <w:t>(</w:t>
      </w:r>
      <w:proofErr w:type="gramEnd"/>
      <w:r w:rsidRPr="00A22A44">
        <w:rPr>
          <w:rFonts w:ascii="Times New Roman" w:hAnsi="Times New Roman"/>
        </w:rPr>
        <w:t xml:space="preserve">Pretendenta piedāvātā atlaide/ (lielākā piedāvātā atlaide) x </w:t>
      </w:r>
      <w:r>
        <w:rPr>
          <w:rFonts w:ascii="Times New Roman" w:hAnsi="Times New Roman"/>
        </w:rPr>
        <w:t>30</w:t>
      </w:r>
    </w:p>
    <w:p w:rsidR="006B2AA1" w:rsidRPr="00A22A44" w:rsidRDefault="006B2AA1" w:rsidP="006B2AA1">
      <w:pPr>
        <w:pStyle w:val="ListParagraph"/>
        <w:numPr>
          <w:ilvl w:val="3"/>
          <w:numId w:val="3"/>
        </w:numPr>
        <w:spacing w:after="0" w:line="240" w:lineRule="auto"/>
        <w:ind w:left="0" w:firstLine="0"/>
        <w:jc w:val="both"/>
        <w:rPr>
          <w:rFonts w:ascii="Times New Roman" w:hAnsi="Times New Roman"/>
        </w:rPr>
      </w:pPr>
      <w:r w:rsidRPr="00A22A44">
        <w:rPr>
          <w:rFonts w:ascii="Times New Roman" w:hAnsi="Times New Roman"/>
        </w:rPr>
        <w:t xml:space="preserve">Kritēriju „Uzvarētāja tirdzniecības vietas atrašanās vieta (km)” C= (mazākais attālums (km)/vērtējamais attālums (km)) x </w:t>
      </w:r>
      <w:r>
        <w:rPr>
          <w:rFonts w:ascii="Times New Roman" w:hAnsi="Times New Roman"/>
        </w:rPr>
        <w:t>4</w:t>
      </w:r>
      <w:r w:rsidRPr="00A22A44">
        <w:rPr>
          <w:rFonts w:ascii="Times New Roman" w:hAnsi="Times New Roman"/>
        </w:rPr>
        <w:t>0;</w:t>
      </w:r>
    </w:p>
    <w:p w:rsidR="006B2AA1" w:rsidRPr="00A22A44" w:rsidRDefault="006B2AA1" w:rsidP="006B2AA1">
      <w:pPr>
        <w:pStyle w:val="ListParagraph"/>
        <w:numPr>
          <w:ilvl w:val="3"/>
          <w:numId w:val="3"/>
        </w:numPr>
        <w:spacing w:after="0" w:line="240" w:lineRule="auto"/>
        <w:ind w:left="0" w:firstLine="0"/>
        <w:jc w:val="both"/>
        <w:rPr>
          <w:rFonts w:ascii="Times New Roman" w:hAnsi="Times New Roman"/>
        </w:rPr>
      </w:pPr>
      <w:r w:rsidRPr="00A22A44">
        <w:rPr>
          <w:rFonts w:ascii="Times New Roman" w:hAnsi="Times New Roman"/>
        </w:rPr>
        <w:t xml:space="preserve">Visizdevīgākais piedāvājums </w:t>
      </w:r>
      <w:r>
        <w:rPr>
          <w:rFonts w:ascii="Times New Roman" w:hAnsi="Times New Roman"/>
        </w:rPr>
        <w:t>D=</w:t>
      </w:r>
      <w:r w:rsidRPr="00DF3E8A">
        <w:rPr>
          <w:rFonts w:ascii="Times New Roman" w:eastAsia="Times New Roman" w:hAnsi="Times New Roman"/>
        </w:rPr>
        <w:t xml:space="preserve"> </w:t>
      </w:r>
      <w:r w:rsidRPr="00DF3E8A">
        <w:rPr>
          <w:rFonts w:ascii="Times New Roman" w:hAnsi="Times New Roman"/>
        </w:rPr>
        <w:t xml:space="preserve">A+B+C </w:t>
      </w:r>
      <w:r w:rsidRPr="00A22A44">
        <w:rPr>
          <w:rFonts w:ascii="Times New Roman" w:hAnsi="Times New Roman"/>
        </w:rPr>
        <w:t>(Pretendenta iegūto punktu skaitu summa).</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18.2. Motivētu lēmumu slēgt iepirkuma līgumu vai izbeigt konkursu, neizvēloties nevienu piedāvājumu, komisija pieņem ar balsu vairākumu, ja sēdē piedalās vismaz divas trešdaļas no komisijas locekļiem.</w:t>
      </w:r>
    </w:p>
    <w:p w:rsidR="006B2AA1" w:rsidRDefault="006B2AA1" w:rsidP="006B2AA1">
      <w:pPr>
        <w:spacing w:after="0" w:line="240" w:lineRule="auto"/>
        <w:jc w:val="both"/>
        <w:rPr>
          <w:rFonts w:ascii="Times New Roman" w:hAnsi="Times New Roman"/>
        </w:rPr>
      </w:pPr>
      <w:r w:rsidRPr="00D65F26">
        <w:rPr>
          <w:rFonts w:ascii="Times New Roman" w:hAnsi="Times New Roman"/>
        </w:rPr>
        <w:t xml:space="preserve">18.3. </w:t>
      </w:r>
      <w:r w:rsidRPr="00657946">
        <w:rPr>
          <w:rFonts w:ascii="Times New Roman" w:hAnsi="Times New Roman"/>
        </w:rPr>
        <w:t xml:space="preserve">Pasūtītājs attiecībā uz pretendentu, kuram būtu piešķiramas līguma slēgšanas tiesības, </w:t>
      </w:r>
      <w:r w:rsidRPr="00435D63">
        <w:rPr>
          <w:rFonts w:ascii="Times New Roman" w:hAnsi="Times New Roman"/>
          <w:u w:val="single"/>
        </w:rPr>
        <w:t xml:space="preserve">pārbauda </w:t>
      </w:r>
      <w:r>
        <w:rPr>
          <w:rFonts w:ascii="Times New Roman" w:hAnsi="Times New Roman"/>
          <w:u w:val="single"/>
        </w:rPr>
        <w:t>vai uz pretendentu nav attiecināmi Publisko iepirkumu likuma 9. panta astotās daļas izslēgšanas nosacījumi. Pasūtītājs pārbaudi veic atbilstoši Publisko iepirkumu likuma 9. panta devītajā daļā noteiktajā kārtībā, ja tiek konstatēti minētie izslēgšanas nosacījumi, Pasūtītājs rīkojās atbilstoši Publisko iepirkumu likuma 9. panta desmitās</w:t>
      </w:r>
      <w:proofErr w:type="gramStart"/>
      <w:r>
        <w:rPr>
          <w:rFonts w:ascii="Times New Roman" w:hAnsi="Times New Roman"/>
          <w:u w:val="single"/>
        </w:rPr>
        <w:t xml:space="preserve">  </w:t>
      </w:r>
      <w:proofErr w:type="gramEnd"/>
      <w:r>
        <w:rPr>
          <w:rFonts w:ascii="Times New Roman" w:hAnsi="Times New Roman"/>
          <w:u w:val="single"/>
        </w:rPr>
        <w:t>daļas noteiktajā kārtībā.</w:t>
      </w:r>
    </w:p>
    <w:p w:rsidR="006B2AA1" w:rsidRDefault="006B2AA1" w:rsidP="006B2AA1">
      <w:pPr>
        <w:spacing w:after="0" w:line="240" w:lineRule="auto"/>
        <w:jc w:val="both"/>
        <w:rPr>
          <w:rFonts w:ascii="Times New Roman" w:hAnsi="Times New Roman"/>
        </w:rPr>
      </w:pPr>
      <w:r w:rsidRPr="00D65F26">
        <w:rPr>
          <w:rFonts w:ascii="Times New Roman" w:hAnsi="Times New Roman"/>
        </w:rPr>
        <w:t xml:space="preserve">18.4. Ja izraudzītais Pretendents atsakās slēgt iepirkuma līgumu ar Pasūtītāju, iepirkuma komisija ir tiesīga izvēlēties nākamo </w:t>
      </w:r>
      <w:r>
        <w:rPr>
          <w:rFonts w:ascii="Times New Roman" w:hAnsi="Times New Roman"/>
        </w:rPr>
        <w:t>saimnieciski visizdevīgākais piedāvājumu</w:t>
      </w:r>
      <w:r w:rsidRPr="00D65F26">
        <w:rPr>
          <w:rFonts w:ascii="Times New Roman" w:hAnsi="Times New Roman"/>
        </w:rPr>
        <w:t xml:space="preserve">. </w:t>
      </w:r>
    </w:p>
    <w:p w:rsidR="006B2AA1" w:rsidRPr="00D65F26" w:rsidRDefault="006B2AA1" w:rsidP="006B2AA1">
      <w:pPr>
        <w:spacing w:after="0" w:line="240" w:lineRule="auto"/>
        <w:jc w:val="both"/>
        <w:rPr>
          <w:rFonts w:ascii="Times New Roman" w:hAnsi="Times New Roman"/>
        </w:rPr>
      </w:pPr>
      <w:r>
        <w:rPr>
          <w:rFonts w:ascii="Times New Roman" w:hAnsi="Times New Roman"/>
        </w:rPr>
        <w:t>18</w:t>
      </w:r>
      <w:r w:rsidRPr="00593348">
        <w:rPr>
          <w:rFonts w:ascii="Times New Roman" w:hAnsi="Times New Roman"/>
        </w:rPr>
        <w:t>.</w:t>
      </w:r>
      <w:r>
        <w:rPr>
          <w:rFonts w:ascii="Times New Roman" w:hAnsi="Times New Roman"/>
        </w:rPr>
        <w:t>5</w:t>
      </w:r>
      <w:r w:rsidRPr="00593348">
        <w:rPr>
          <w:rFonts w:ascii="Times New Roman" w:hAnsi="Times New Roman"/>
        </w:rPr>
        <w:t>. Pasūtītājs ir tiesīgs pārtraukt iepirkumu un neslēgt līgumu, ja tam ir objektīvs pamatojums</w:t>
      </w:r>
      <w:r>
        <w:rPr>
          <w:rFonts w:ascii="Times New Roman" w:hAnsi="Times New Roman"/>
        </w:rPr>
        <w:t>.</w:t>
      </w:r>
    </w:p>
    <w:p w:rsidR="006B2AA1" w:rsidRPr="00D65F26" w:rsidRDefault="006B2AA1" w:rsidP="006B2AA1">
      <w:pPr>
        <w:spacing w:before="120" w:after="0" w:line="240" w:lineRule="auto"/>
        <w:rPr>
          <w:rFonts w:ascii="Times New Roman" w:hAnsi="Times New Roman"/>
          <w:b/>
        </w:rPr>
      </w:pPr>
      <w:r w:rsidRPr="00D65F26">
        <w:rPr>
          <w:rFonts w:ascii="Times New Roman" w:hAnsi="Times New Roman"/>
          <w:b/>
        </w:rPr>
        <w:t>19. Komisijas darbības pamatnoteikumi</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19.1. Komisijas sanāksmes un sēdes vada komisijas priekšsēdētājs. Komisijas priekšsēdētāja prombūtnes laikā priekšsēdētāja pienākumus pilda priekšsēdētāja vietnieks.</w:t>
      </w:r>
    </w:p>
    <w:p w:rsidR="006B2AA1" w:rsidRDefault="006B2AA1" w:rsidP="006B2AA1">
      <w:pPr>
        <w:spacing w:after="0" w:line="240" w:lineRule="auto"/>
        <w:jc w:val="both"/>
        <w:rPr>
          <w:rFonts w:ascii="Times New Roman" w:hAnsi="Times New Roman"/>
        </w:rPr>
      </w:pPr>
      <w:r w:rsidRPr="00D65F26">
        <w:rPr>
          <w:rFonts w:ascii="Times New Roman" w:hAnsi="Times New Roman"/>
        </w:rPr>
        <w:t>19.2. Komisija pieņem lēmumus ar vienkāršu balsu vairākumu. Ja komisijas locekļu balsis sadalās vienādi, izšķirošā ir komisijas priekšsēdētāja balss.</w:t>
      </w:r>
    </w:p>
    <w:p w:rsidR="006B2AA1" w:rsidRPr="00D65F26" w:rsidRDefault="006B2AA1" w:rsidP="006B2AA1">
      <w:pPr>
        <w:spacing w:before="120" w:after="0" w:line="240" w:lineRule="auto"/>
        <w:rPr>
          <w:rFonts w:ascii="Times New Roman" w:hAnsi="Times New Roman"/>
          <w:b/>
        </w:rPr>
      </w:pPr>
      <w:r w:rsidRPr="00D65F26">
        <w:rPr>
          <w:rFonts w:ascii="Times New Roman" w:hAnsi="Times New Roman"/>
          <w:b/>
        </w:rPr>
        <w:t>20. Komisijas tiesības un pienākumi</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20.1. Komisijas tiesības:</w:t>
      </w:r>
    </w:p>
    <w:p w:rsidR="006B2AA1" w:rsidRDefault="006B2AA1" w:rsidP="006B2AA1">
      <w:pPr>
        <w:spacing w:after="0" w:line="240" w:lineRule="auto"/>
        <w:jc w:val="both"/>
        <w:rPr>
          <w:rFonts w:ascii="Times New Roman" w:hAnsi="Times New Roman"/>
        </w:rPr>
      </w:pPr>
      <w:r w:rsidRPr="00D65F26">
        <w:rPr>
          <w:rFonts w:ascii="Times New Roman" w:hAnsi="Times New Roman"/>
        </w:rPr>
        <w:t xml:space="preserve">20.1.1. Pieņemt tikai atbilstoši noformētus piedāvājumus, kurā iekļautā informācija nav pieejama līdz piedāvājumu atvēršanas brīdim </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20.1.2.</w:t>
      </w:r>
      <w:r w:rsidRPr="00A22A44">
        <w:rPr>
          <w:rFonts w:ascii="Times New Roman" w:hAnsi="Times New Roman"/>
        </w:rPr>
        <w:t xml:space="preserve"> </w:t>
      </w:r>
      <w:r w:rsidRPr="00D65F26">
        <w:rPr>
          <w:rFonts w:ascii="Times New Roman" w:hAnsi="Times New Roman"/>
        </w:rPr>
        <w:t>Pieprasīt, lai Pretendents precizētu informāciju par savu piedāvājumu, ja tas nepieciešams Pretendentu atlasei, kā arī piedāvājumu vērtēšanai un salīdzināšanai.</w:t>
      </w:r>
    </w:p>
    <w:p w:rsidR="006B2AA1" w:rsidRDefault="006B2AA1" w:rsidP="006B2AA1">
      <w:pPr>
        <w:spacing w:after="0" w:line="240" w:lineRule="auto"/>
        <w:jc w:val="both"/>
        <w:rPr>
          <w:rFonts w:ascii="Times New Roman" w:hAnsi="Times New Roman"/>
        </w:rPr>
      </w:pPr>
      <w:r w:rsidRPr="00D65F26">
        <w:rPr>
          <w:rFonts w:ascii="Times New Roman" w:hAnsi="Times New Roman"/>
        </w:rPr>
        <w:t>20.1.3.</w:t>
      </w:r>
      <w:r w:rsidRPr="00A22A44">
        <w:rPr>
          <w:rFonts w:ascii="Times New Roman" w:hAnsi="Times New Roman"/>
        </w:rPr>
        <w:t xml:space="preserve"> </w:t>
      </w:r>
      <w:r w:rsidRPr="00D65F26">
        <w:rPr>
          <w:rFonts w:ascii="Times New Roman" w:hAnsi="Times New Roman"/>
        </w:rPr>
        <w:t>Noteikt konkursa uzvarētāju.</w:t>
      </w:r>
    </w:p>
    <w:p w:rsidR="006B2AA1" w:rsidRPr="00D65F26" w:rsidRDefault="006B2AA1" w:rsidP="006B2AA1">
      <w:pPr>
        <w:spacing w:after="0" w:line="240" w:lineRule="auto"/>
        <w:jc w:val="both"/>
        <w:rPr>
          <w:rFonts w:ascii="Times New Roman" w:hAnsi="Times New Roman"/>
        </w:rPr>
      </w:pPr>
      <w:r>
        <w:rPr>
          <w:rFonts w:ascii="Times New Roman" w:hAnsi="Times New Roman"/>
        </w:rPr>
        <w:t xml:space="preserve">20.1.4. </w:t>
      </w:r>
      <w:r w:rsidRPr="00E7505A">
        <w:rPr>
          <w:rFonts w:ascii="Times New Roman" w:hAnsi="Times New Roman"/>
        </w:rPr>
        <w:t>Pasūtītājam ir tiesības noslēgt iepirkuma līgumu, ja</w:t>
      </w:r>
      <w:r>
        <w:rPr>
          <w:rFonts w:ascii="Times New Roman" w:hAnsi="Times New Roman"/>
        </w:rPr>
        <w:t xml:space="preserve"> kādā no iepirkumu daļām iesniegts viens piedāvājums.</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20.2. Komisijas pienākumi:</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20.3. Reģistrēt Pretendentu piedāvājumus šajā Nolikumā un normatīvajos aktos noteiktajā kārtībā.</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20.4. Nodrošināt, lai līdz piedāvājumu atvēršanai nolikuma saņēmēju saraksts netiktu izpausts.</w:t>
      </w:r>
    </w:p>
    <w:p w:rsidR="006B2AA1" w:rsidRPr="00D65F26" w:rsidRDefault="006B2AA1" w:rsidP="006B2AA1">
      <w:pPr>
        <w:spacing w:after="0" w:line="240" w:lineRule="auto"/>
        <w:jc w:val="both"/>
        <w:rPr>
          <w:rFonts w:ascii="Times New Roman" w:hAnsi="Times New Roman"/>
          <w:i/>
        </w:rPr>
      </w:pPr>
      <w:r w:rsidRPr="00D65F26">
        <w:rPr>
          <w:rFonts w:ascii="Times New Roman" w:hAnsi="Times New Roman"/>
        </w:rPr>
        <w:lastRenderedPageBreak/>
        <w:t xml:space="preserve">20.5. Trīs darba dienu laikā sniegt atbildes uz ieinteresēto Pretendentu jautājumiem, ievietojot jautājumu un atbildi </w:t>
      </w:r>
      <w:r>
        <w:rPr>
          <w:rFonts w:ascii="Times New Roman" w:hAnsi="Times New Roman"/>
        </w:rPr>
        <w:t xml:space="preserve">Rēzeknes tehnikuma </w:t>
      </w:r>
      <w:r w:rsidRPr="00D65F26">
        <w:rPr>
          <w:rFonts w:ascii="Times New Roman" w:hAnsi="Times New Roman"/>
        </w:rPr>
        <w:t xml:space="preserve">mājaslapā </w:t>
      </w:r>
      <w:hyperlink r:id="rId12" w:history="1">
        <w:r w:rsidRPr="00D65F26">
          <w:rPr>
            <w:rStyle w:val="Hyperlink"/>
            <w:rFonts w:ascii="Times New Roman" w:hAnsi="Times New Roman"/>
          </w:rPr>
          <w:t>www.</w:t>
        </w:r>
        <w:r>
          <w:rPr>
            <w:rStyle w:val="Hyperlink"/>
            <w:rFonts w:ascii="Times New Roman" w:hAnsi="Times New Roman"/>
          </w:rPr>
          <w:t>rezeknestehnikums.lv</w:t>
        </w:r>
      </w:hyperlink>
      <w:r w:rsidRPr="00D65F26">
        <w:rPr>
          <w:rFonts w:ascii="Times New Roman" w:hAnsi="Times New Roman"/>
        </w:rPr>
        <w:t xml:space="preserve"> sadaļā </w:t>
      </w:r>
      <w:r>
        <w:rPr>
          <w:rFonts w:ascii="Times New Roman" w:hAnsi="Times New Roman"/>
          <w:i/>
        </w:rPr>
        <w:t>Tehnikum</w:t>
      </w:r>
      <w:r w:rsidRPr="00D65F26">
        <w:rPr>
          <w:rFonts w:ascii="Times New Roman" w:hAnsi="Times New Roman"/>
          <w:i/>
        </w:rPr>
        <w:t>s / iepirkumi.</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20.6. Protokolēt sanāksmes un sēdes.</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20.7. Nodrošināt iesniegto piedāvājumu glabāšanu tā, lai līdz piedāvājumu atvēršanas brīdim piedāvājumu atvēršanas sanāksmē neviens nevarētu piekļūt tajā ietvertajai informācijai.</w:t>
      </w:r>
    </w:p>
    <w:p w:rsidR="006B2AA1" w:rsidRDefault="006B2AA1" w:rsidP="006B2AA1">
      <w:pPr>
        <w:spacing w:after="0" w:line="240" w:lineRule="auto"/>
        <w:jc w:val="both"/>
        <w:rPr>
          <w:rFonts w:ascii="Times New Roman" w:hAnsi="Times New Roman"/>
        </w:rPr>
      </w:pPr>
      <w:r w:rsidRPr="00D65F26">
        <w:rPr>
          <w:rFonts w:ascii="Times New Roman" w:hAnsi="Times New Roman"/>
        </w:rPr>
        <w:t>20.8. Saņemot rakstisku Pretendenta pieprasījumu, trīs darba dienu laikā pēc piedāvājumu atvēršanas sanāksmes, izsniegt Pretendentam šīs sanāksmes protokola kopiju</w:t>
      </w:r>
      <w:r>
        <w:rPr>
          <w:rFonts w:ascii="Times New Roman" w:hAnsi="Times New Roman"/>
        </w:rPr>
        <w:t xml:space="preserve"> vai izrakstu</w:t>
      </w:r>
      <w:r w:rsidRPr="00D65F26">
        <w:rPr>
          <w:rFonts w:ascii="Times New Roman" w:hAnsi="Times New Roman"/>
        </w:rPr>
        <w:t>.</w:t>
      </w:r>
    </w:p>
    <w:p w:rsidR="006B2AA1" w:rsidRPr="00D65F26" w:rsidRDefault="006B2AA1" w:rsidP="006B2AA1">
      <w:pPr>
        <w:spacing w:after="0" w:line="240" w:lineRule="auto"/>
        <w:jc w:val="both"/>
        <w:rPr>
          <w:rFonts w:ascii="Times New Roman" w:hAnsi="Times New Roman"/>
        </w:rPr>
      </w:pPr>
      <w:r>
        <w:rPr>
          <w:rFonts w:ascii="Times New Roman" w:hAnsi="Times New Roman"/>
        </w:rPr>
        <w:t>20.1.</w:t>
      </w:r>
      <w:r w:rsidRPr="00762426">
        <w:t xml:space="preserve"> </w:t>
      </w:r>
      <w:r w:rsidRPr="00762426">
        <w:rPr>
          <w:rFonts w:ascii="Times New Roman" w:hAnsi="Times New Roman"/>
        </w:rPr>
        <w:t xml:space="preserve">Pasūtītājs, saskaņā ar Publisko iepirkumu likuma </w:t>
      </w:r>
      <w:r>
        <w:rPr>
          <w:rFonts w:ascii="Times New Roman" w:hAnsi="Times New Roman"/>
        </w:rPr>
        <w:t>9.</w:t>
      </w:r>
      <w:r w:rsidRPr="00762426">
        <w:rPr>
          <w:rFonts w:ascii="Times New Roman" w:hAnsi="Times New Roman"/>
        </w:rPr>
        <w:t xml:space="preserve"> panta 1</w:t>
      </w:r>
      <w:r>
        <w:rPr>
          <w:rFonts w:ascii="Times New Roman" w:hAnsi="Times New Roman"/>
        </w:rPr>
        <w:t>8</w:t>
      </w:r>
      <w:r w:rsidRPr="00762426">
        <w:rPr>
          <w:rFonts w:ascii="Times New Roman" w:hAnsi="Times New Roman"/>
        </w:rPr>
        <w:t xml:space="preserve"> daļu, ievieto savā mājaslapā attiecīgo iepirkuma līgumu vai tā grozījuma tekstu ne vēlāk kā dienā, kad tas stājies spēkā, ievērojot pretendenta komercnoslēpuma aizsardzības prasības. Iepirkuma līguma teksts un tā grozījumu teksts būs pieejams pasūtītāja mājaslapā visā iepirkuma līguma darbības laikā, bet ne mazāk kā 36 mēnešus pēc līguma spēkā stāšanās dienas</w:t>
      </w:r>
    </w:p>
    <w:p w:rsidR="006B2AA1" w:rsidRPr="00D65F26" w:rsidRDefault="006B2AA1" w:rsidP="006B2AA1">
      <w:pPr>
        <w:spacing w:before="120" w:after="0" w:line="240" w:lineRule="auto"/>
        <w:rPr>
          <w:rFonts w:ascii="Times New Roman" w:hAnsi="Times New Roman"/>
          <w:b/>
        </w:rPr>
      </w:pPr>
      <w:r w:rsidRPr="00D65F26">
        <w:rPr>
          <w:rFonts w:ascii="Times New Roman" w:hAnsi="Times New Roman"/>
          <w:b/>
        </w:rPr>
        <w:t>21. Pretendentu tiesības un pienākumi</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21.1. Pretendentu tiesības:</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21.1.1. Pieprasīt un saņemt rakstveida informāciju par iepirkuma procedūras norisi.</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21.1.2. Pieprasīt un saņemt piedāvājumu atvēršanas sanāksmes protokola kopiju</w:t>
      </w:r>
      <w:r>
        <w:rPr>
          <w:rFonts w:ascii="Times New Roman" w:hAnsi="Times New Roman"/>
        </w:rPr>
        <w:t xml:space="preserve"> vai izrakstu</w:t>
      </w:r>
      <w:r w:rsidRPr="00D65F26">
        <w:rPr>
          <w:rFonts w:ascii="Times New Roman" w:hAnsi="Times New Roman"/>
        </w:rPr>
        <w:t>.</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21.1.3. Pieprasīt izskaidrot lēmumu, kas pieņemts par Pretendenta izslēgšanu no turpmākās dalības iepirkuma procedūrā.</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21.2. Pretendents, kas iesniedzis piedāvājumu šajā iepirkumā un kas uzskata, ka ir aizskartas tā tiesības vai ir iespējams šo tiesību aizskārums, ir tiesīgs pieņemto lēmumu pārsūdzēt tiesā likumā noteiktajā kārtībā.</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21.3. Citas šajā Nolikumā un normatīvajos aktos noteiktās tiesības.</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21.4. Pretendenta pienākumi:</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21.4.1. Pretendentam, iesniedzot piedāvājumu, ir pienākums ievērot visus nolikumā minētos nosacījumus.</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21.4.2. Pretendentam ir pienākums rakstveidā komisijas norādītajā termiņā sniegt papildus informāciju vai paskaidrojumus par piedāvājumu, ja to pieprasa komisija.</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21.5. Rakstveidā informēt komisiju pēc piedāvājumu iesniegšanas beigām līdz konkursa noslēgumam par izmaiņām iesniegtajos Pretendenta atlases dokumentos, kas saistītas ar:</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21.5.1. Pretendenta saimnieciskās darbības apturēšanu vai pārtraukšanu;</w:t>
      </w:r>
    </w:p>
    <w:p w:rsidR="006B2AA1" w:rsidRPr="00D65F26" w:rsidRDefault="006B2AA1" w:rsidP="006B2AA1">
      <w:pPr>
        <w:spacing w:after="0" w:line="240" w:lineRule="auto"/>
        <w:jc w:val="both"/>
        <w:rPr>
          <w:rFonts w:ascii="Times New Roman" w:hAnsi="Times New Roman"/>
        </w:rPr>
      </w:pPr>
      <w:r w:rsidRPr="00D65F26">
        <w:rPr>
          <w:rFonts w:ascii="Times New Roman" w:hAnsi="Times New Roman"/>
        </w:rPr>
        <w:t>21.5.2. Tiesvedības uzsākšanu par Pretendenta darbības izbeigšanu, maksātnespēju vai bankrotu.</w:t>
      </w:r>
    </w:p>
    <w:p w:rsidR="006B2AA1" w:rsidRPr="00D65F26" w:rsidRDefault="006B2AA1" w:rsidP="006B2AA1">
      <w:pPr>
        <w:spacing w:before="120" w:after="0" w:line="240" w:lineRule="auto"/>
        <w:rPr>
          <w:rFonts w:ascii="Times New Roman" w:hAnsi="Times New Roman"/>
          <w:b/>
          <w:bCs/>
        </w:rPr>
      </w:pPr>
      <w:r w:rsidRPr="00D65F26">
        <w:rPr>
          <w:rFonts w:ascii="Times New Roman" w:hAnsi="Times New Roman"/>
          <w:b/>
        </w:rPr>
        <w:t>22.</w:t>
      </w:r>
      <w:r w:rsidRPr="00D65F26">
        <w:rPr>
          <w:rFonts w:ascii="Times New Roman" w:hAnsi="Times New Roman"/>
          <w:b/>
          <w:bCs/>
        </w:rPr>
        <w:t xml:space="preserve"> Citi noteikumi</w:t>
      </w:r>
    </w:p>
    <w:p w:rsidR="006B2AA1" w:rsidRPr="00D65F26" w:rsidRDefault="006B2AA1" w:rsidP="006B2AA1">
      <w:pPr>
        <w:widowControl w:val="0"/>
        <w:tabs>
          <w:tab w:val="left" w:pos="1140"/>
        </w:tabs>
        <w:autoSpaceDE w:val="0"/>
        <w:autoSpaceDN w:val="0"/>
        <w:adjustRightInd w:val="0"/>
        <w:spacing w:after="0" w:line="240" w:lineRule="auto"/>
        <w:jc w:val="both"/>
        <w:rPr>
          <w:rFonts w:ascii="Times New Roman" w:hAnsi="Times New Roman"/>
        </w:rPr>
      </w:pPr>
      <w:r w:rsidRPr="00D65F26">
        <w:rPr>
          <w:rFonts w:ascii="Times New Roman" w:hAnsi="Times New Roman"/>
        </w:rPr>
        <w:t>22.1. Pretendenta iesniegts piedāvājums ir pierādījums tam, ka Pretendents:</w:t>
      </w:r>
    </w:p>
    <w:p w:rsidR="006B2AA1" w:rsidRPr="00D65F26" w:rsidRDefault="006B2AA1" w:rsidP="006B2AA1">
      <w:pPr>
        <w:widowControl w:val="0"/>
        <w:tabs>
          <w:tab w:val="left" w:pos="1160"/>
        </w:tabs>
        <w:autoSpaceDE w:val="0"/>
        <w:autoSpaceDN w:val="0"/>
        <w:adjustRightInd w:val="0"/>
        <w:spacing w:after="0" w:line="240" w:lineRule="auto"/>
        <w:jc w:val="both"/>
        <w:rPr>
          <w:rFonts w:ascii="Times New Roman" w:hAnsi="Times New Roman"/>
        </w:rPr>
      </w:pPr>
      <w:r w:rsidRPr="00D65F26">
        <w:rPr>
          <w:rFonts w:ascii="Times New Roman" w:hAnsi="Times New Roman"/>
        </w:rPr>
        <w:t>22.1.1. ir iepazinies ar šo Nolikumu un tā pielikumiem;</w:t>
      </w:r>
    </w:p>
    <w:p w:rsidR="006B2AA1" w:rsidRDefault="006B2AA1" w:rsidP="006B2AA1">
      <w:pPr>
        <w:widowControl w:val="0"/>
        <w:tabs>
          <w:tab w:val="left" w:pos="1160"/>
        </w:tabs>
        <w:autoSpaceDE w:val="0"/>
        <w:autoSpaceDN w:val="0"/>
        <w:adjustRightInd w:val="0"/>
        <w:spacing w:after="0" w:line="240" w:lineRule="auto"/>
        <w:jc w:val="both"/>
        <w:rPr>
          <w:rFonts w:ascii="Times New Roman" w:hAnsi="Times New Roman"/>
        </w:rPr>
      </w:pPr>
      <w:r w:rsidRPr="00D65F26">
        <w:rPr>
          <w:rFonts w:ascii="Times New Roman" w:hAnsi="Times New Roman"/>
        </w:rPr>
        <w:t>22.1.2. ir</w:t>
      </w:r>
      <w:proofErr w:type="gramStart"/>
      <w:r w:rsidRPr="00D65F26">
        <w:rPr>
          <w:rFonts w:ascii="Times New Roman" w:hAnsi="Times New Roman"/>
        </w:rPr>
        <w:t xml:space="preserve"> sapratis un pieņēmis iepirkuma procedūras noteikumus</w:t>
      </w:r>
      <w:proofErr w:type="gramEnd"/>
      <w:r w:rsidRPr="00D65F26">
        <w:rPr>
          <w:rFonts w:ascii="Times New Roman" w:hAnsi="Times New Roman"/>
        </w:rPr>
        <w:t>, un tie nenostāda Pretendentu neizdevīgā stāvoklī attiecībā pret pārējiem Pretendentiem.</w:t>
      </w:r>
    </w:p>
    <w:p w:rsidR="006B2AA1" w:rsidRPr="00D65F26" w:rsidRDefault="006B2AA1" w:rsidP="006B2AA1">
      <w:pPr>
        <w:widowControl w:val="0"/>
        <w:tabs>
          <w:tab w:val="left" w:pos="1160"/>
        </w:tabs>
        <w:autoSpaceDE w:val="0"/>
        <w:autoSpaceDN w:val="0"/>
        <w:adjustRightInd w:val="0"/>
        <w:spacing w:after="0" w:line="240" w:lineRule="auto"/>
        <w:jc w:val="both"/>
        <w:rPr>
          <w:rFonts w:ascii="Times New Roman" w:hAnsi="Times New Roman"/>
        </w:rPr>
      </w:pPr>
    </w:p>
    <w:p w:rsidR="006B2AA1" w:rsidRPr="00123E89" w:rsidRDefault="006B2AA1" w:rsidP="006B2AA1">
      <w:pPr>
        <w:widowControl w:val="0"/>
        <w:tabs>
          <w:tab w:val="left" w:pos="0"/>
        </w:tabs>
        <w:autoSpaceDE w:val="0"/>
        <w:autoSpaceDN w:val="0"/>
        <w:adjustRightInd w:val="0"/>
        <w:spacing w:after="0" w:line="240" w:lineRule="auto"/>
        <w:jc w:val="both"/>
        <w:rPr>
          <w:rFonts w:ascii="Times New Roman" w:hAnsi="Times New Roman"/>
          <w:color w:val="FF0000"/>
          <w:sz w:val="24"/>
          <w:szCs w:val="24"/>
        </w:rPr>
      </w:pPr>
    </w:p>
    <w:p w:rsidR="006B2AA1" w:rsidRPr="00AE4744" w:rsidRDefault="006B2AA1" w:rsidP="006B2AA1">
      <w:pPr>
        <w:widowControl w:val="0"/>
        <w:tabs>
          <w:tab w:val="left" w:pos="0"/>
        </w:tabs>
        <w:autoSpaceDE w:val="0"/>
        <w:autoSpaceDN w:val="0"/>
        <w:adjustRightInd w:val="0"/>
        <w:spacing w:after="0" w:line="240" w:lineRule="auto"/>
        <w:jc w:val="both"/>
        <w:rPr>
          <w:rFonts w:ascii="Times New Roman" w:hAnsi="Times New Roman"/>
          <w:sz w:val="24"/>
          <w:szCs w:val="24"/>
        </w:rPr>
      </w:pPr>
    </w:p>
    <w:p w:rsidR="006B2AA1" w:rsidRPr="00AE4744" w:rsidRDefault="006B2AA1" w:rsidP="006B2AA1">
      <w:pPr>
        <w:widowControl w:val="0"/>
        <w:shd w:val="clear" w:color="auto" w:fill="FFFFFF"/>
        <w:autoSpaceDE w:val="0"/>
        <w:autoSpaceDN w:val="0"/>
        <w:adjustRightInd w:val="0"/>
        <w:spacing w:after="0" w:line="240" w:lineRule="auto"/>
        <w:jc w:val="right"/>
        <w:rPr>
          <w:rFonts w:ascii="Times New Roman" w:hAnsi="Times New Roman"/>
        </w:rPr>
      </w:pPr>
      <w:r w:rsidRPr="00AE4744">
        <w:rPr>
          <w:rFonts w:ascii="Times New Roman" w:hAnsi="Times New Roman"/>
        </w:rPr>
        <w:br w:type="page"/>
      </w:r>
      <w:r w:rsidRPr="00AE4744">
        <w:rPr>
          <w:rFonts w:ascii="Times New Roman" w:hAnsi="Times New Roman"/>
        </w:rPr>
        <w:lastRenderedPageBreak/>
        <w:t>1.pielikums</w:t>
      </w:r>
    </w:p>
    <w:p w:rsidR="006B2AA1" w:rsidRPr="00A90A38" w:rsidRDefault="006B2AA1" w:rsidP="006B2AA1">
      <w:pPr>
        <w:widowControl w:val="0"/>
        <w:shd w:val="clear" w:color="auto" w:fill="FFFFFF"/>
        <w:autoSpaceDE w:val="0"/>
        <w:autoSpaceDN w:val="0"/>
        <w:adjustRightInd w:val="0"/>
        <w:spacing w:after="0" w:line="240" w:lineRule="auto"/>
        <w:ind w:left="4147"/>
        <w:jc w:val="right"/>
        <w:rPr>
          <w:rFonts w:ascii="Times New Roman" w:hAnsi="Times New Roman"/>
        </w:rPr>
      </w:pPr>
      <w:r w:rsidRPr="00A90A38">
        <w:rPr>
          <w:rFonts w:ascii="Times New Roman" w:hAnsi="Times New Roman"/>
        </w:rPr>
        <w:t>(ID Nr.</w:t>
      </w:r>
      <w:r>
        <w:rPr>
          <w:rFonts w:ascii="Times New Roman" w:hAnsi="Times New Roman"/>
        </w:rPr>
        <w:t>RT2017/9)</w:t>
      </w:r>
    </w:p>
    <w:p w:rsidR="006B2AA1" w:rsidRPr="00A90A38" w:rsidRDefault="006B2AA1" w:rsidP="006B2AA1">
      <w:pPr>
        <w:widowControl w:val="0"/>
        <w:shd w:val="clear" w:color="auto" w:fill="FFFFFF"/>
        <w:autoSpaceDE w:val="0"/>
        <w:autoSpaceDN w:val="0"/>
        <w:adjustRightInd w:val="0"/>
        <w:spacing w:after="0" w:line="240" w:lineRule="auto"/>
        <w:ind w:left="4147"/>
        <w:jc w:val="right"/>
        <w:rPr>
          <w:rFonts w:ascii="Times New Roman" w:hAnsi="Times New Roman"/>
        </w:rPr>
      </w:pPr>
    </w:p>
    <w:p w:rsidR="006B2AA1" w:rsidRPr="00A90A38" w:rsidRDefault="006B2AA1" w:rsidP="006B2AA1">
      <w:pPr>
        <w:widowControl w:val="0"/>
        <w:autoSpaceDE w:val="0"/>
        <w:autoSpaceDN w:val="0"/>
        <w:adjustRightInd w:val="0"/>
        <w:spacing w:after="0" w:line="240" w:lineRule="auto"/>
        <w:jc w:val="center"/>
        <w:rPr>
          <w:rFonts w:ascii="Times New Roman" w:hAnsi="Times New Roman"/>
          <w:b/>
          <w:bCs/>
          <w:sz w:val="28"/>
          <w:szCs w:val="28"/>
        </w:rPr>
      </w:pPr>
      <w:r w:rsidRPr="00A90A38">
        <w:rPr>
          <w:rFonts w:ascii="Times New Roman" w:hAnsi="Times New Roman"/>
          <w:b/>
          <w:bCs/>
          <w:sz w:val="28"/>
          <w:szCs w:val="28"/>
        </w:rPr>
        <w:t>Pretendenta pieteikums</w:t>
      </w:r>
    </w:p>
    <w:p w:rsidR="006B2AA1" w:rsidRPr="00A90A38" w:rsidRDefault="006B2AA1" w:rsidP="006B2AA1">
      <w:pPr>
        <w:widowControl w:val="0"/>
        <w:autoSpaceDE w:val="0"/>
        <w:autoSpaceDN w:val="0"/>
        <w:adjustRightInd w:val="0"/>
        <w:spacing w:after="0" w:line="240" w:lineRule="auto"/>
        <w:rPr>
          <w:rFonts w:ascii="Times New Roman" w:hAnsi="Times New Roman"/>
          <w:b/>
          <w:bCs/>
          <w:sz w:val="24"/>
          <w:szCs w:val="24"/>
        </w:rPr>
      </w:pPr>
    </w:p>
    <w:p w:rsidR="006B2AA1" w:rsidRPr="00A90A38" w:rsidRDefault="006B2AA1" w:rsidP="006B2AA1">
      <w:pPr>
        <w:widowControl w:val="0"/>
        <w:autoSpaceDE w:val="0"/>
        <w:autoSpaceDN w:val="0"/>
        <w:adjustRightInd w:val="0"/>
        <w:spacing w:after="0" w:line="240" w:lineRule="auto"/>
        <w:jc w:val="center"/>
        <w:rPr>
          <w:rFonts w:ascii="Times New Roman" w:hAnsi="Times New Roman"/>
        </w:rPr>
      </w:pPr>
      <w:r w:rsidRPr="00A90A38">
        <w:rPr>
          <w:rFonts w:ascii="Times New Roman" w:hAnsi="Times New Roman"/>
        </w:rPr>
        <w:t>________________________________________________________</w:t>
      </w:r>
    </w:p>
    <w:p w:rsidR="006B2AA1" w:rsidRPr="00A90A38" w:rsidRDefault="006B2AA1" w:rsidP="006B2AA1">
      <w:pPr>
        <w:widowControl w:val="0"/>
        <w:autoSpaceDE w:val="0"/>
        <w:autoSpaceDN w:val="0"/>
        <w:adjustRightInd w:val="0"/>
        <w:spacing w:after="0" w:line="240" w:lineRule="auto"/>
        <w:jc w:val="center"/>
        <w:rPr>
          <w:rFonts w:ascii="Times New Roman" w:hAnsi="Times New Roman"/>
          <w:sz w:val="16"/>
          <w:szCs w:val="16"/>
        </w:rPr>
      </w:pPr>
      <w:r w:rsidRPr="00A90A38">
        <w:rPr>
          <w:rFonts w:ascii="Times New Roman" w:hAnsi="Times New Roman"/>
          <w:sz w:val="16"/>
          <w:szCs w:val="16"/>
        </w:rPr>
        <w:t>(pretendenta pilns nosaukums)</w:t>
      </w:r>
    </w:p>
    <w:p w:rsidR="006B2AA1" w:rsidRPr="00A90A38" w:rsidRDefault="006B2AA1" w:rsidP="006B2AA1">
      <w:pPr>
        <w:widowControl w:val="0"/>
        <w:autoSpaceDE w:val="0"/>
        <w:autoSpaceDN w:val="0"/>
        <w:adjustRightInd w:val="0"/>
        <w:spacing w:after="0" w:line="240" w:lineRule="auto"/>
        <w:jc w:val="center"/>
        <w:rPr>
          <w:rFonts w:ascii="Times New Roman" w:hAnsi="Times New Roman"/>
          <w:sz w:val="16"/>
          <w:szCs w:val="16"/>
        </w:rPr>
      </w:pPr>
    </w:p>
    <w:p w:rsidR="006B2AA1" w:rsidRPr="00A90A38" w:rsidRDefault="006B2AA1" w:rsidP="006B2AA1">
      <w:pPr>
        <w:widowControl w:val="0"/>
        <w:autoSpaceDE w:val="0"/>
        <w:autoSpaceDN w:val="0"/>
        <w:adjustRightInd w:val="0"/>
        <w:spacing w:after="0" w:line="240" w:lineRule="auto"/>
        <w:jc w:val="center"/>
        <w:rPr>
          <w:rFonts w:ascii="Times New Roman" w:hAnsi="Times New Roman"/>
        </w:rPr>
      </w:pPr>
      <w:r w:rsidRPr="00A90A38">
        <w:rPr>
          <w:rFonts w:ascii="Times New Roman" w:hAnsi="Times New Roman"/>
        </w:rPr>
        <w:t>________________________________________________________</w:t>
      </w:r>
    </w:p>
    <w:p w:rsidR="006B2AA1" w:rsidRPr="00A90A38" w:rsidRDefault="006B2AA1" w:rsidP="006B2AA1">
      <w:pPr>
        <w:widowControl w:val="0"/>
        <w:autoSpaceDE w:val="0"/>
        <w:autoSpaceDN w:val="0"/>
        <w:adjustRightInd w:val="0"/>
        <w:spacing w:after="0" w:line="240" w:lineRule="auto"/>
        <w:jc w:val="center"/>
        <w:rPr>
          <w:rFonts w:ascii="Times New Roman" w:hAnsi="Times New Roman"/>
          <w:sz w:val="16"/>
          <w:szCs w:val="16"/>
        </w:rPr>
      </w:pPr>
      <w:r w:rsidRPr="00A90A38">
        <w:rPr>
          <w:rFonts w:ascii="Times New Roman" w:hAnsi="Times New Roman"/>
          <w:sz w:val="16"/>
          <w:szCs w:val="16"/>
        </w:rPr>
        <w:t>(pretendenta reģistrācijas Nr.)</w:t>
      </w:r>
    </w:p>
    <w:p w:rsidR="006B2AA1" w:rsidRPr="00A90A38" w:rsidRDefault="006B2AA1" w:rsidP="006B2AA1">
      <w:pPr>
        <w:widowControl w:val="0"/>
        <w:autoSpaceDE w:val="0"/>
        <w:autoSpaceDN w:val="0"/>
        <w:adjustRightInd w:val="0"/>
        <w:spacing w:after="0" w:line="240" w:lineRule="auto"/>
        <w:jc w:val="center"/>
        <w:rPr>
          <w:rFonts w:ascii="Times New Roman" w:hAnsi="Times New Roman"/>
          <w:sz w:val="16"/>
          <w:szCs w:val="16"/>
        </w:rPr>
      </w:pPr>
    </w:p>
    <w:p w:rsidR="006B2AA1" w:rsidRPr="00A90A38" w:rsidRDefault="006B2AA1" w:rsidP="006B2AA1">
      <w:pPr>
        <w:widowControl w:val="0"/>
        <w:autoSpaceDE w:val="0"/>
        <w:autoSpaceDN w:val="0"/>
        <w:adjustRightInd w:val="0"/>
        <w:spacing w:after="0" w:line="240" w:lineRule="auto"/>
        <w:jc w:val="center"/>
        <w:rPr>
          <w:rFonts w:ascii="Times New Roman" w:hAnsi="Times New Roman"/>
        </w:rPr>
      </w:pPr>
      <w:r w:rsidRPr="00A90A38">
        <w:rPr>
          <w:rFonts w:ascii="Times New Roman" w:hAnsi="Times New Roman"/>
        </w:rPr>
        <w:t>________________________________________________________</w:t>
      </w:r>
    </w:p>
    <w:p w:rsidR="006B2AA1" w:rsidRPr="00A90A38" w:rsidRDefault="006B2AA1" w:rsidP="006B2AA1">
      <w:pPr>
        <w:widowControl w:val="0"/>
        <w:autoSpaceDE w:val="0"/>
        <w:autoSpaceDN w:val="0"/>
        <w:adjustRightInd w:val="0"/>
        <w:spacing w:after="0" w:line="240" w:lineRule="auto"/>
        <w:jc w:val="center"/>
        <w:rPr>
          <w:rFonts w:ascii="Times New Roman" w:hAnsi="Times New Roman"/>
          <w:sz w:val="16"/>
          <w:szCs w:val="16"/>
        </w:rPr>
      </w:pPr>
      <w:r w:rsidRPr="00A90A38">
        <w:rPr>
          <w:rFonts w:ascii="Times New Roman" w:hAnsi="Times New Roman"/>
          <w:sz w:val="16"/>
          <w:szCs w:val="16"/>
        </w:rPr>
        <w:t>(pretendenta juridiskā adrese)</w:t>
      </w:r>
    </w:p>
    <w:p w:rsidR="006B2AA1" w:rsidRPr="00A90A38" w:rsidRDefault="006B2AA1" w:rsidP="006B2AA1">
      <w:pPr>
        <w:widowControl w:val="0"/>
        <w:autoSpaceDE w:val="0"/>
        <w:autoSpaceDN w:val="0"/>
        <w:adjustRightInd w:val="0"/>
        <w:spacing w:after="0" w:line="240" w:lineRule="auto"/>
        <w:jc w:val="center"/>
        <w:rPr>
          <w:rFonts w:ascii="Times New Roman" w:hAnsi="Times New Roman"/>
          <w:sz w:val="16"/>
          <w:szCs w:val="16"/>
        </w:rPr>
      </w:pPr>
    </w:p>
    <w:p w:rsidR="006B2AA1" w:rsidRPr="00A90A38" w:rsidRDefault="006B2AA1" w:rsidP="006B2AA1">
      <w:pPr>
        <w:widowControl w:val="0"/>
        <w:autoSpaceDE w:val="0"/>
        <w:autoSpaceDN w:val="0"/>
        <w:adjustRightInd w:val="0"/>
        <w:spacing w:after="0" w:line="240" w:lineRule="auto"/>
        <w:jc w:val="center"/>
        <w:rPr>
          <w:rFonts w:ascii="Times New Roman" w:hAnsi="Times New Roman"/>
        </w:rPr>
      </w:pPr>
      <w:r w:rsidRPr="00A90A38">
        <w:rPr>
          <w:rFonts w:ascii="Times New Roman" w:hAnsi="Times New Roman"/>
        </w:rPr>
        <w:t>________________________________________________________</w:t>
      </w:r>
    </w:p>
    <w:p w:rsidR="006B2AA1" w:rsidRPr="00A90A38" w:rsidRDefault="006B2AA1" w:rsidP="006B2AA1">
      <w:pPr>
        <w:widowControl w:val="0"/>
        <w:autoSpaceDE w:val="0"/>
        <w:autoSpaceDN w:val="0"/>
        <w:adjustRightInd w:val="0"/>
        <w:spacing w:after="0" w:line="240" w:lineRule="auto"/>
        <w:jc w:val="center"/>
        <w:rPr>
          <w:rFonts w:ascii="Times New Roman" w:hAnsi="Times New Roman"/>
          <w:sz w:val="16"/>
          <w:szCs w:val="16"/>
        </w:rPr>
      </w:pPr>
      <w:r w:rsidRPr="00A90A38">
        <w:rPr>
          <w:rFonts w:ascii="Times New Roman" w:hAnsi="Times New Roman"/>
          <w:sz w:val="16"/>
          <w:szCs w:val="16"/>
        </w:rPr>
        <w:t>(tālrunis, fakss un e-pasts)</w:t>
      </w:r>
    </w:p>
    <w:p w:rsidR="006B2AA1" w:rsidRPr="00A90A38" w:rsidRDefault="006B2AA1" w:rsidP="006B2AA1">
      <w:pPr>
        <w:widowControl w:val="0"/>
        <w:autoSpaceDE w:val="0"/>
        <w:autoSpaceDN w:val="0"/>
        <w:adjustRightInd w:val="0"/>
        <w:spacing w:after="0" w:line="240" w:lineRule="auto"/>
        <w:jc w:val="right"/>
        <w:rPr>
          <w:rFonts w:ascii="Times New Roman" w:hAnsi="Times New Roman"/>
        </w:rPr>
      </w:pPr>
    </w:p>
    <w:p w:rsidR="006B2AA1" w:rsidRPr="00A90A38" w:rsidRDefault="006B2AA1" w:rsidP="006B2AA1">
      <w:pPr>
        <w:widowControl w:val="0"/>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Rēzeknes tehnikumam</w:t>
      </w:r>
    </w:p>
    <w:p w:rsidR="006B2AA1" w:rsidRPr="00A90A38" w:rsidRDefault="006B2AA1" w:rsidP="006B2AA1">
      <w:pPr>
        <w:widowControl w:val="0"/>
        <w:autoSpaceDE w:val="0"/>
        <w:autoSpaceDN w:val="0"/>
        <w:adjustRightInd w:val="0"/>
        <w:spacing w:after="0" w:line="360" w:lineRule="auto"/>
        <w:jc w:val="both"/>
        <w:rPr>
          <w:rFonts w:ascii="Times New Roman" w:hAnsi="Times New Roman"/>
          <w:b/>
          <w:bCs/>
          <w:i/>
          <w:iCs/>
          <w:sz w:val="24"/>
          <w:szCs w:val="24"/>
        </w:rPr>
      </w:pPr>
    </w:p>
    <w:p w:rsidR="006B2AA1" w:rsidRPr="00A90A38" w:rsidRDefault="006B2AA1" w:rsidP="006B2AA1">
      <w:pPr>
        <w:widowControl w:val="0"/>
        <w:autoSpaceDE w:val="0"/>
        <w:autoSpaceDN w:val="0"/>
        <w:adjustRightInd w:val="0"/>
        <w:spacing w:after="0" w:line="360" w:lineRule="auto"/>
        <w:jc w:val="both"/>
        <w:rPr>
          <w:rFonts w:ascii="Times New Roman" w:hAnsi="Times New Roman"/>
          <w:b/>
          <w:bCs/>
          <w:i/>
          <w:iCs/>
          <w:sz w:val="24"/>
          <w:szCs w:val="24"/>
        </w:rPr>
      </w:pPr>
      <w:r w:rsidRPr="00A90A38">
        <w:rPr>
          <w:rFonts w:ascii="Times New Roman" w:hAnsi="Times New Roman"/>
          <w:b/>
          <w:bCs/>
          <w:i/>
          <w:iCs/>
          <w:sz w:val="24"/>
          <w:szCs w:val="24"/>
        </w:rPr>
        <w:t>Par piedalīšanos iepirkumā</w:t>
      </w:r>
    </w:p>
    <w:p w:rsidR="006B2AA1" w:rsidRPr="00A90A38" w:rsidRDefault="006B2AA1" w:rsidP="006B2AA1">
      <w:pPr>
        <w:widowControl w:val="0"/>
        <w:autoSpaceDE w:val="0"/>
        <w:autoSpaceDN w:val="0"/>
        <w:adjustRightInd w:val="0"/>
        <w:spacing w:after="0" w:line="360" w:lineRule="auto"/>
        <w:ind w:firstLine="567"/>
        <w:jc w:val="both"/>
        <w:rPr>
          <w:rFonts w:ascii="Times New Roman" w:hAnsi="Times New Roman"/>
          <w:sz w:val="24"/>
          <w:szCs w:val="24"/>
        </w:rPr>
      </w:pPr>
      <w:r w:rsidRPr="00A90A38">
        <w:rPr>
          <w:rFonts w:ascii="Times New Roman" w:hAnsi="Times New Roman"/>
          <w:sz w:val="24"/>
          <w:szCs w:val="24"/>
        </w:rPr>
        <w:t>Piesakām __________________________________________</w:t>
      </w:r>
    </w:p>
    <w:p w:rsidR="006B2AA1" w:rsidRPr="00A90A38" w:rsidRDefault="006B2AA1" w:rsidP="006B2AA1">
      <w:pPr>
        <w:widowControl w:val="0"/>
        <w:autoSpaceDE w:val="0"/>
        <w:autoSpaceDN w:val="0"/>
        <w:adjustRightInd w:val="0"/>
        <w:spacing w:after="0" w:line="360" w:lineRule="auto"/>
        <w:ind w:left="2880" w:firstLine="720"/>
        <w:jc w:val="both"/>
        <w:rPr>
          <w:rFonts w:ascii="Times New Roman" w:hAnsi="Times New Roman"/>
          <w:sz w:val="20"/>
          <w:szCs w:val="20"/>
        </w:rPr>
      </w:pPr>
      <w:r w:rsidRPr="00A90A38">
        <w:rPr>
          <w:rFonts w:ascii="Times New Roman" w:hAnsi="Times New Roman"/>
          <w:sz w:val="20"/>
          <w:szCs w:val="20"/>
        </w:rPr>
        <w:t>(pretendenta nosaukums)</w:t>
      </w:r>
    </w:p>
    <w:p w:rsidR="006B2AA1" w:rsidRPr="00FC3540" w:rsidRDefault="006B2AA1" w:rsidP="006B2AA1">
      <w:pPr>
        <w:widowControl w:val="0"/>
        <w:autoSpaceDE w:val="0"/>
        <w:autoSpaceDN w:val="0"/>
        <w:adjustRightInd w:val="0"/>
        <w:spacing w:after="0" w:line="360" w:lineRule="auto"/>
        <w:jc w:val="both"/>
        <w:rPr>
          <w:rFonts w:ascii="Times New Roman" w:hAnsi="Times New Roman"/>
          <w:b/>
        </w:rPr>
      </w:pPr>
      <w:r w:rsidRPr="00A90A38">
        <w:rPr>
          <w:rFonts w:ascii="Times New Roman" w:hAnsi="Times New Roman"/>
          <w:sz w:val="24"/>
          <w:szCs w:val="24"/>
        </w:rPr>
        <w:t xml:space="preserve">piedalīšanos </w:t>
      </w:r>
      <w:r>
        <w:rPr>
          <w:rFonts w:ascii="Times New Roman" w:hAnsi="Times New Roman"/>
          <w:sz w:val="24"/>
          <w:szCs w:val="24"/>
        </w:rPr>
        <w:t>Rēzeknes tehnikuma organizētajā iepirkumā</w:t>
      </w:r>
      <w:r w:rsidRPr="00A90A38">
        <w:rPr>
          <w:rFonts w:ascii="Times New Roman" w:hAnsi="Times New Roman"/>
          <w:sz w:val="24"/>
          <w:szCs w:val="24"/>
        </w:rPr>
        <w:t xml:space="preserve"> </w:t>
      </w:r>
      <w:r w:rsidRPr="00A90A38">
        <w:rPr>
          <w:rFonts w:ascii="Times New Roman" w:hAnsi="Times New Roman"/>
          <w:b/>
        </w:rPr>
        <w:t>„</w:t>
      </w:r>
      <w:r>
        <w:rPr>
          <w:rFonts w:ascii="Times New Roman" w:hAnsi="Times New Roman"/>
          <w:b/>
          <w:sz w:val="24"/>
          <w:szCs w:val="24"/>
        </w:rPr>
        <w:t>Remontmateriālu un saimniecības preču iegāde Rēzeknes tehnikuma vajadzībām</w:t>
      </w:r>
      <w:r w:rsidRPr="00A90A38">
        <w:rPr>
          <w:rFonts w:ascii="Times New Roman" w:hAnsi="Times New Roman"/>
          <w:b/>
        </w:rPr>
        <w:t>”</w:t>
      </w:r>
      <w:proofErr w:type="gramStart"/>
      <w:r w:rsidRPr="00A90A38">
        <w:rPr>
          <w:rFonts w:ascii="Times New Roman" w:hAnsi="Times New Roman"/>
          <w:b/>
        </w:rPr>
        <w:t xml:space="preserve">  </w:t>
      </w:r>
      <w:proofErr w:type="gramEnd"/>
      <w:r w:rsidRPr="00A90A38">
        <w:rPr>
          <w:rFonts w:ascii="Times New Roman" w:hAnsi="Times New Roman"/>
          <w:b/>
        </w:rPr>
        <w:t>ID Nr.</w:t>
      </w:r>
      <w:r>
        <w:rPr>
          <w:rFonts w:ascii="Times New Roman" w:hAnsi="Times New Roman"/>
          <w:b/>
        </w:rPr>
        <w:t>RT2017/9</w:t>
      </w:r>
      <w:r w:rsidRPr="00A90A38">
        <w:rPr>
          <w:rFonts w:ascii="Times New Roman" w:hAnsi="Times New Roman"/>
          <w:sz w:val="24"/>
          <w:szCs w:val="24"/>
        </w:rPr>
        <w:t>, un apliecinām, ka:</w:t>
      </w:r>
    </w:p>
    <w:p w:rsidR="006B2AA1" w:rsidRDefault="006B2AA1" w:rsidP="006B2AA1">
      <w:pPr>
        <w:widowControl w:val="0"/>
        <w:tabs>
          <w:tab w:val="left" w:pos="360"/>
        </w:tabs>
        <w:autoSpaceDE w:val="0"/>
        <w:autoSpaceDN w:val="0"/>
        <w:adjustRightInd w:val="0"/>
        <w:spacing w:after="0" w:line="360" w:lineRule="auto"/>
        <w:ind w:left="360" w:hanging="360"/>
        <w:jc w:val="both"/>
        <w:rPr>
          <w:rFonts w:ascii="Times New Roman" w:hAnsi="Times New Roman"/>
          <w:sz w:val="24"/>
          <w:szCs w:val="24"/>
        </w:rPr>
      </w:pPr>
      <w:r w:rsidRPr="00AE4744">
        <w:rPr>
          <w:rFonts w:ascii="Times New Roman" w:hAnsi="Times New Roman"/>
          <w:sz w:val="24"/>
          <w:szCs w:val="24"/>
        </w:rPr>
        <w:t>1.</w:t>
      </w:r>
      <w:r w:rsidRPr="00AE4744">
        <w:rPr>
          <w:rFonts w:ascii="Times New Roman" w:hAnsi="Times New Roman"/>
          <w:sz w:val="24"/>
          <w:szCs w:val="24"/>
        </w:rPr>
        <w:tab/>
      </w:r>
      <w:r w:rsidRPr="00435D63">
        <w:rPr>
          <w:rFonts w:ascii="Times New Roman" w:hAnsi="Times New Roman"/>
          <w:i/>
          <w:sz w:val="24"/>
          <w:szCs w:val="24"/>
          <w:highlight w:val="lightGray"/>
        </w:rPr>
        <w:t>&lt;Pretendenta nosaukums&gt;</w:t>
      </w:r>
      <w:proofErr w:type="gramStart"/>
      <w:r>
        <w:rPr>
          <w:rFonts w:ascii="Times New Roman" w:hAnsi="Times New Roman"/>
          <w:sz w:val="24"/>
          <w:szCs w:val="24"/>
        </w:rPr>
        <w:t xml:space="preserve"> </w:t>
      </w:r>
      <w:r w:rsidRPr="00AE4744">
        <w:rPr>
          <w:rFonts w:ascii="Times New Roman" w:hAnsi="Times New Roman"/>
          <w:sz w:val="24"/>
          <w:szCs w:val="24"/>
        </w:rPr>
        <w:t xml:space="preserve"> </w:t>
      </w:r>
      <w:proofErr w:type="gramEnd"/>
      <w:r w:rsidRPr="00AE4744">
        <w:rPr>
          <w:rFonts w:ascii="Times New Roman" w:hAnsi="Times New Roman"/>
          <w:sz w:val="24"/>
          <w:szCs w:val="24"/>
        </w:rPr>
        <w:t>ir iepazinies ar iepirkuma nolikumu</w:t>
      </w:r>
      <w:r>
        <w:rPr>
          <w:rFonts w:ascii="Times New Roman" w:hAnsi="Times New Roman"/>
          <w:sz w:val="24"/>
          <w:szCs w:val="24"/>
        </w:rPr>
        <w:t xml:space="preserve"> un tā pielikumiem</w:t>
      </w:r>
      <w:r w:rsidRPr="00AE4744">
        <w:rPr>
          <w:rFonts w:ascii="Times New Roman" w:hAnsi="Times New Roman"/>
          <w:sz w:val="24"/>
          <w:szCs w:val="24"/>
        </w:rPr>
        <w:t xml:space="preserve"> un to pilnībā akceptē;</w:t>
      </w:r>
    </w:p>
    <w:p w:rsidR="006B2AA1" w:rsidRPr="00AE4744" w:rsidRDefault="006B2AA1" w:rsidP="006B2AA1">
      <w:pPr>
        <w:widowControl w:val="0"/>
        <w:tabs>
          <w:tab w:val="left" w:pos="360"/>
        </w:tabs>
        <w:autoSpaceDE w:val="0"/>
        <w:autoSpaceDN w:val="0"/>
        <w:adjustRightInd w:val="0"/>
        <w:spacing w:after="0" w:line="360" w:lineRule="auto"/>
        <w:ind w:left="360" w:hanging="360"/>
        <w:jc w:val="both"/>
        <w:rPr>
          <w:rFonts w:ascii="Times New Roman" w:hAnsi="Times New Roman"/>
          <w:sz w:val="24"/>
          <w:szCs w:val="24"/>
        </w:rPr>
      </w:pPr>
      <w:r w:rsidRPr="00AE4744">
        <w:rPr>
          <w:rFonts w:ascii="Times New Roman" w:hAnsi="Times New Roman"/>
          <w:sz w:val="24"/>
          <w:szCs w:val="24"/>
        </w:rPr>
        <w:t>2.</w:t>
      </w:r>
      <w:r w:rsidRPr="00AE4744">
        <w:rPr>
          <w:rFonts w:ascii="Times New Roman" w:hAnsi="Times New Roman"/>
          <w:sz w:val="24"/>
          <w:szCs w:val="24"/>
        </w:rPr>
        <w:tab/>
      </w:r>
      <w:r w:rsidRPr="00435D63">
        <w:rPr>
          <w:rFonts w:ascii="Times New Roman" w:hAnsi="Times New Roman"/>
          <w:i/>
          <w:sz w:val="24"/>
          <w:szCs w:val="24"/>
          <w:highlight w:val="lightGray"/>
        </w:rPr>
        <w:t>&lt;Pretendenta nosaukums&gt;</w:t>
      </w:r>
      <w:r w:rsidRPr="00AE4744">
        <w:rPr>
          <w:rFonts w:ascii="Times New Roman" w:hAnsi="Times New Roman"/>
          <w:sz w:val="24"/>
          <w:szCs w:val="24"/>
        </w:rPr>
        <w:t xml:space="preserve"> piedāvājums atbilst iepirkuma nolikumā noteiktajām prasībām, un tā derīguma termiņš ir </w:t>
      </w:r>
      <w:r w:rsidRPr="00A90A38">
        <w:rPr>
          <w:rFonts w:ascii="Times New Roman" w:hAnsi="Times New Roman"/>
          <w:sz w:val="24"/>
          <w:szCs w:val="24"/>
          <w:highlight w:val="lightGray"/>
        </w:rPr>
        <w:t>___</w:t>
      </w:r>
      <w:r w:rsidRPr="00AE4744">
        <w:rPr>
          <w:rFonts w:ascii="Times New Roman" w:hAnsi="Times New Roman"/>
          <w:sz w:val="24"/>
          <w:szCs w:val="24"/>
        </w:rPr>
        <w:t xml:space="preserve"> kalendār</w:t>
      </w:r>
      <w:r>
        <w:rPr>
          <w:rFonts w:ascii="Times New Roman" w:hAnsi="Times New Roman"/>
          <w:sz w:val="24"/>
          <w:szCs w:val="24"/>
        </w:rPr>
        <w:t>ās</w:t>
      </w:r>
      <w:r w:rsidRPr="00AE4744">
        <w:rPr>
          <w:rFonts w:ascii="Times New Roman" w:hAnsi="Times New Roman"/>
          <w:sz w:val="24"/>
          <w:szCs w:val="24"/>
        </w:rPr>
        <w:t xml:space="preserve"> dienas, skaitot no piedāvājumu atvēršanas dienas;</w:t>
      </w:r>
    </w:p>
    <w:p w:rsidR="006B2AA1" w:rsidRPr="00AE4744" w:rsidRDefault="006B2AA1" w:rsidP="006B2AA1">
      <w:pPr>
        <w:widowControl w:val="0"/>
        <w:tabs>
          <w:tab w:val="left" w:pos="360"/>
        </w:tabs>
        <w:autoSpaceDE w:val="0"/>
        <w:autoSpaceDN w:val="0"/>
        <w:adjustRightInd w:val="0"/>
        <w:spacing w:after="0" w:line="360" w:lineRule="auto"/>
        <w:ind w:left="360" w:hanging="360"/>
        <w:jc w:val="both"/>
        <w:rPr>
          <w:rFonts w:ascii="Times New Roman" w:hAnsi="Times New Roman"/>
          <w:sz w:val="24"/>
          <w:szCs w:val="24"/>
        </w:rPr>
      </w:pPr>
      <w:r w:rsidRPr="00AE4744">
        <w:rPr>
          <w:rFonts w:ascii="Times New Roman" w:hAnsi="Times New Roman"/>
          <w:sz w:val="24"/>
          <w:szCs w:val="24"/>
        </w:rPr>
        <w:t>3.</w:t>
      </w:r>
      <w:r w:rsidRPr="00AE4744">
        <w:rPr>
          <w:rFonts w:ascii="Times New Roman" w:hAnsi="Times New Roman"/>
          <w:sz w:val="24"/>
          <w:szCs w:val="24"/>
        </w:rPr>
        <w:tab/>
      </w:r>
      <w:r w:rsidRPr="00435D63">
        <w:rPr>
          <w:rFonts w:ascii="Times New Roman" w:hAnsi="Times New Roman"/>
          <w:i/>
          <w:sz w:val="24"/>
          <w:szCs w:val="24"/>
          <w:highlight w:val="lightGray"/>
        </w:rPr>
        <w:t>&lt;Pretendenta nosaukums&gt;</w:t>
      </w:r>
      <w:r w:rsidRPr="00AE4744">
        <w:rPr>
          <w:rFonts w:ascii="Times New Roman" w:hAnsi="Times New Roman"/>
          <w:sz w:val="24"/>
          <w:szCs w:val="24"/>
        </w:rPr>
        <w:t xml:space="preserve"> </w:t>
      </w:r>
      <w:r>
        <w:rPr>
          <w:rFonts w:ascii="Times New Roman" w:hAnsi="Times New Roman"/>
          <w:sz w:val="24"/>
          <w:szCs w:val="24"/>
        </w:rPr>
        <w:t xml:space="preserve">piedāvājuma iesniegšanas termiņa pēdējā </w:t>
      </w:r>
      <w:r w:rsidRPr="001B2E7D">
        <w:rPr>
          <w:rFonts w:ascii="Times New Roman" w:hAnsi="Times New Roman"/>
          <w:sz w:val="24"/>
          <w:szCs w:val="24"/>
        </w:rPr>
        <w:t xml:space="preserve">dienā, </w:t>
      </w:r>
      <w:r w:rsidRPr="001B2E7D">
        <w:rPr>
          <w:rFonts w:ascii="Times New Roman" w:hAnsi="Times New Roman"/>
          <w:b/>
          <w:sz w:val="24"/>
          <w:szCs w:val="24"/>
        </w:rPr>
        <w:t>nav nodokļu parād</w:t>
      </w:r>
      <w:r>
        <w:rPr>
          <w:rFonts w:ascii="Times New Roman" w:hAnsi="Times New Roman"/>
          <w:b/>
          <w:sz w:val="24"/>
          <w:szCs w:val="24"/>
        </w:rPr>
        <w:t>u</w:t>
      </w:r>
      <w:r w:rsidRPr="001B2E7D">
        <w:rPr>
          <w:rFonts w:ascii="Times New Roman" w:hAnsi="Times New Roman"/>
          <w:b/>
          <w:sz w:val="24"/>
          <w:szCs w:val="24"/>
        </w:rPr>
        <w:t>,</w:t>
      </w:r>
      <w:r w:rsidRPr="001B2E7D">
        <w:rPr>
          <w:rFonts w:ascii="Times New Roman" w:hAnsi="Times New Roman"/>
          <w:sz w:val="24"/>
          <w:szCs w:val="24"/>
        </w:rPr>
        <w:t xml:space="preserve"> tajā skaitā valsts sociālās apdrošināšanas obligāto iemaksu parādi, kas kopsummā kādā no valstīm pārsniedz 150 </w:t>
      </w:r>
      <w:proofErr w:type="spellStart"/>
      <w:r w:rsidRPr="001B2E7D">
        <w:rPr>
          <w:rFonts w:ascii="Times New Roman" w:hAnsi="Times New Roman"/>
          <w:sz w:val="24"/>
          <w:szCs w:val="24"/>
        </w:rPr>
        <w:t>euro</w:t>
      </w:r>
      <w:proofErr w:type="spellEnd"/>
      <w:r>
        <w:rPr>
          <w:rFonts w:ascii="Times New Roman" w:hAnsi="Times New Roman"/>
          <w:sz w:val="24"/>
          <w:szCs w:val="24"/>
        </w:rPr>
        <w:t>.</w:t>
      </w:r>
    </w:p>
    <w:p w:rsidR="006B2AA1" w:rsidRPr="00AE4744" w:rsidRDefault="006B2AA1" w:rsidP="006B2AA1">
      <w:pPr>
        <w:widowControl w:val="0"/>
        <w:autoSpaceDE w:val="0"/>
        <w:autoSpaceDN w:val="0"/>
        <w:adjustRightInd w:val="0"/>
        <w:spacing w:after="0" w:line="360" w:lineRule="auto"/>
        <w:jc w:val="both"/>
        <w:rPr>
          <w:rFonts w:ascii="Times New Roman" w:hAnsi="Times New Roman"/>
          <w:sz w:val="24"/>
          <w:szCs w:val="24"/>
        </w:rPr>
      </w:pPr>
    </w:p>
    <w:p w:rsidR="006B2AA1" w:rsidRPr="00AE4744" w:rsidRDefault="006B2AA1" w:rsidP="006B2AA1">
      <w:pPr>
        <w:widowControl w:val="0"/>
        <w:autoSpaceDE w:val="0"/>
        <w:autoSpaceDN w:val="0"/>
        <w:adjustRightInd w:val="0"/>
        <w:spacing w:after="0" w:line="240" w:lineRule="auto"/>
        <w:ind w:left="360"/>
        <w:jc w:val="both"/>
        <w:rPr>
          <w:rFonts w:ascii="Times New Roman" w:hAnsi="Times New Roman"/>
          <w:sz w:val="24"/>
          <w:szCs w:val="24"/>
        </w:rPr>
      </w:pPr>
      <w:r w:rsidRPr="00AE4744">
        <w:rPr>
          <w:rFonts w:ascii="Times New Roman" w:hAnsi="Times New Roman"/>
          <w:sz w:val="24"/>
          <w:szCs w:val="24"/>
        </w:rPr>
        <w:t>_____________________________________________________</w:t>
      </w:r>
    </w:p>
    <w:p w:rsidR="006B2AA1" w:rsidRPr="00AE4744" w:rsidRDefault="006B2AA1" w:rsidP="006B2AA1">
      <w:pPr>
        <w:widowControl w:val="0"/>
        <w:autoSpaceDE w:val="0"/>
        <w:autoSpaceDN w:val="0"/>
        <w:adjustRightInd w:val="0"/>
        <w:spacing w:after="0" w:line="240" w:lineRule="auto"/>
        <w:ind w:firstLine="720"/>
        <w:rPr>
          <w:rFonts w:ascii="Times New Roman" w:hAnsi="Times New Roman"/>
          <w:sz w:val="24"/>
          <w:szCs w:val="24"/>
        </w:rPr>
      </w:pPr>
      <w:r w:rsidRPr="00AE4744">
        <w:rPr>
          <w:rFonts w:ascii="Times New Roman" w:hAnsi="Times New Roman"/>
          <w:sz w:val="24"/>
          <w:szCs w:val="24"/>
        </w:rPr>
        <w:t>(pretendenta</w:t>
      </w:r>
      <w:proofErr w:type="gramStart"/>
      <w:r w:rsidRPr="00AE4744">
        <w:rPr>
          <w:rFonts w:ascii="Times New Roman" w:hAnsi="Times New Roman"/>
          <w:sz w:val="24"/>
          <w:szCs w:val="24"/>
        </w:rPr>
        <w:t xml:space="preserve">  </w:t>
      </w:r>
      <w:proofErr w:type="gramEnd"/>
      <w:r w:rsidRPr="00AE4744">
        <w:rPr>
          <w:rFonts w:ascii="Times New Roman" w:hAnsi="Times New Roman"/>
          <w:sz w:val="24"/>
          <w:szCs w:val="24"/>
        </w:rPr>
        <w:t>amats, paraksts, vārds un uzvārds)</w:t>
      </w:r>
    </w:p>
    <w:p w:rsidR="006B2AA1" w:rsidRPr="00AE4744" w:rsidRDefault="006B2AA1" w:rsidP="006B2AA1">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6B2AA1" w:rsidRPr="00AE4744" w:rsidRDefault="006B2AA1" w:rsidP="006B2AA1">
      <w:pPr>
        <w:widowControl w:val="0"/>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AE4744">
        <w:rPr>
          <w:rFonts w:ascii="Times New Roman" w:hAnsi="Times New Roman"/>
          <w:sz w:val="24"/>
          <w:szCs w:val="24"/>
        </w:rPr>
        <w:t>201</w:t>
      </w:r>
      <w:r>
        <w:rPr>
          <w:rFonts w:ascii="Times New Roman" w:hAnsi="Times New Roman"/>
          <w:sz w:val="24"/>
          <w:szCs w:val="24"/>
        </w:rPr>
        <w:t>7</w:t>
      </w:r>
      <w:r w:rsidRPr="00AE4744">
        <w:rPr>
          <w:rFonts w:ascii="Times New Roman" w:hAnsi="Times New Roman"/>
          <w:sz w:val="24"/>
          <w:szCs w:val="24"/>
        </w:rPr>
        <w:t>.gada</w:t>
      </w:r>
      <w:proofErr w:type="gramEnd"/>
      <w:r w:rsidRPr="00AE4744">
        <w:rPr>
          <w:rFonts w:ascii="Times New Roman" w:hAnsi="Times New Roman"/>
          <w:sz w:val="24"/>
          <w:szCs w:val="24"/>
        </w:rPr>
        <w:t xml:space="preserve"> ___. _______________</w:t>
      </w:r>
    </w:p>
    <w:p w:rsidR="006B2AA1" w:rsidRPr="00AE4744" w:rsidRDefault="006B2AA1" w:rsidP="006B2AA1">
      <w:pPr>
        <w:widowControl w:val="0"/>
        <w:shd w:val="clear" w:color="auto" w:fill="FFFFFF"/>
        <w:autoSpaceDE w:val="0"/>
        <w:autoSpaceDN w:val="0"/>
        <w:adjustRightInd w:val="0"/>
        <w:spacing w:after="0" w:line="240" w:lineRule="auto"/>
        <w:ind w:left="4147"/>
        <w:jc w:val="right"/>
        <w:rPr>
          <w:rFonts w:ascii="Times New Roman" w:hAnsi="Times New Roman"/>
          <w:sz w:val="18"/>
          <w:szCs w:val="18"/>
        </w:rPr>
      </w:pPr>
      <w:r w:rsidRPr="00AE4744">
        <w:rPr>
          <w:rFonts w:ascii="Times New Roman" w:hAnsi="Times New Roman"/>
        </w:rPr>
        <w:br w:type="page"/>
      </w:r>
    </w:p>
    <w:p w:rsidR="006B2AA1" w:rsidRPr="00AE4744" w:rsidRDefault="006B2AA1" w:rsidP="006B2AA1">
      <w:pPr>
        <w:widowControl w:val="0"/>
        <w:shd w:val="clear" w:color="auto" w:fill="FFFFFF"/>
        <w:autoSpaceDE w:val="0"/>
        <w:autoSpaceDN w:val="0"/>
        <w:adjustRightInd w:val="0"/>
        <w:spacing w:after="0" w:line="240" w:lineRule="auto"/>
        <w:jc w:val="right"/>
        <w:rPr>
          <w:rFonts w:ascii="Times New Roman" w:hAnsi="Times New Roman"/>
        </w:rPr>
      </w:pPr>
      <w:r w:rsidRPr="00AE4744">
        <w:rPr>
          <w:rFonts w:ascii="Times New Roman" w:hAnsi="Times New Roman"/>
        </w:rPr>
        <w:lastRenderedPageBreak/>
        <w:t>3.pielikums</w:t>
      </w:r>
    </w:p>
    <w:p w:rsidR="006B2AA1" w:rsidRPr="00AE4744" w:rsidRDefault="006B2AA1" w:rsidP="006B2AA1">
      <w:pPr>
        <w:widowControl w:val="0"/>
        <w:shd w:val="clear" w:color="auto" w:fill="FFFFFF"/>
        <w:autoSpaceDE w:val="0"/>
        <w:autoSpaceDN w:val="0"/>
        <w:adjustRightInd w:val="0"/>
        <w:spacing w:after="0" w:line="240" w:lineRule="auto"/>
        <w:ind w:left="4147"/>
        <w:jc w:val="right"/>
        <w:rPr>
          <w:rFonts w:ascii="Times New Roman" w:hAnsi="Times New Roman"/>
        </w:rPr>
      </w:pPr>
      <w:r>
        <w:rPr>
          <w:rFonts w:ascii="Times New Roman" w:hAnsi="Times New Roman"/>
        </w:rPr>
        <w:t>(ID Nr.RT2017/9)</w:t>
      </w:r>
    </w:p>
    <w:p w:rsidR="006B2AA1" w:rsidRPr="00AB427D" w:rsidRDefault="006B2AA1" w:rsidP="006B2AA1">
      <w:pPr>
        <w:pStyle w:val="1"/>
        <w:jc w:val="center"/>
        <w:rPr>
          <w:rFonts w:ascii="Times New Roman" w:hAnsi="Times New Roman"/>
          <w:i/>
          <w:sz w:val="24"/>
          <w:szCs w:val="24"/>
        </w:rPr>
      </w:pPr>
      <w:r w:rsidRPr="00AB427D">
        <w:rPr>
          <w:rFonts w:ascii="Times New Roman" w:hAnsi="Times New Roman"/>
          <w:i/>
          <w:sz w:val="24"/>
          <w:szCs w:val="24"/>
        </w:rPr>
        <w:t>(Projekts)</w:t>
      </w:r>
    </w:p>
    <w:p w:rsidR="006B2AA1" w:rsidRPr="00AB427D" w:rsidRDefault="006B2AA1" w:rsidP="006B2AA1">
      <w:pPr>
        <w:pStyle w:val="1"/>
        <w:jc w:val="center"/>
        <w:rPr>
          <w:rFonts w:ascii="Times New Roman" w:hAnsi="Times New Roman"/>
          <w:sz w:val="24"/>
          <w:szCs w:val="24"/>
        </w:rPr>
      </w:pPr>
      <w:r w:rsidRPr="00AB427D">
        <w:rPr>
          <w:rFonts w:ascii="Times New Roman" w:hAnsi="Times New Roman"/>
          <w:b/>
          <w:sz w:val="24"/>
          <w:szCs w:val="24"/>
        </w:rPr>
        <w:t xml:space="preserve">IEPIRKUMA </w:t>
      </w:r>
      <w:smartTag w:uri="schemas-tilde-lv/tildestengine" w:element="veidnes">
        <w:smartTagPr>
          <w:attr w:name="id" w:val="-1"/>
          <w:attr w:name="baseform" w:val="LĪGUMS"/>
          <w:attr w:name="text" w:val="LĪGUMS"/>
        </w:smartTagPr>
        <w:r w:rsidRPr="00AB427D">
          <w:rPr>
            <w:rFonts w:ascii="Times New Roman" w:hAnsi="Times New Roman"/>
            <w:b/>
            <w:sz w:val="24"/>
            <w:szCs w:val="24"/>
          </w:rPr>
          <w:t>LĪGUMS</w:t>
        </w:r>
      </w:smartTag>
      <w:r w:rsidRPr="00AB427D">
        <w:rPr>
          <w:rFonts w:ascii="Times New Roman" w:hAnsi="Times New Roman"/>
          <w:b/>
          <w:sz w:val="24"/>
          <w:szCs w:val="24"/>
        </w:rPr>
        <w:t xml:space="preserve"> Nr</w:t>
      </w:r>
      <w:r w:rsidRPr="00AB427D">
        <w:rPr>
          <w:rFonts w:ascii="Times New Roman" w:hAnsi="Times New Roman"/>
          <w:sz w:val="24"/>
          <w:szCs w:val="24"/>
        </w:rPr>
        <w:t>. ____</w:t>
      </w:r>
    </w:p>
    <w:p w:rsidR="006B2AA1" w:rsidRPr="00AB427D" w:rsidRDefault="006B2AA1" w:rsidP="006B2AA1">
      <w:pPr>
        <w:pStyle w:val="BodyTextIndent2"/>
        <w:spacing w:after="120"/>
        <w:ind w:firstLine="0"/>
        <w:rPr>
          <w:color w:val="auto"/>
          <w:szCs w:val="24"/>
        </w:rPr>
      </w:pPr>
      <w:r w:rsidRPr="00AB427D">
        <w:rPr>
          <w:color w:val="auto"/>
          <w:szCs w:val="24"/>
        </w:rPr>
        <w:t>Rēzekne</w:t>
      </w:r>
      <w:r w:rsidRPr="00AB427D">
        <w:rPr>
          <w:color w:val="auto"/>
          <w:szCs w:val="24"/>
        </w:rPr>
        <w:tab/>
      </w:r>
      <w:r w:rsidRPr="00AB427D">
        <w:rPr>
          <w:color w:val="auto"/>
          <w:szCs w:val="24"/>
        </w:rPr>
        <w:tab/>
      </w:r>
      <w:r w:rsidRPr="00AB427D">
        <w:rPr>
          <w:color w:val="auto"/>
          <w:szCs w:val="24"/>
        </w:rPr>
        <w:tab/>
      </w:r>
      <w:r w:rsidRPr="00AB427D">
        <w:rPr>
          <w:color w:val="auto"/>
          <w:szCs w:val="24"/>
        </w:rPr>
        <w:tab/>
      </w:r>
      <w:r w:rsidRPr="00AB427D">
        <w:rPr>
          <w:color w:val="auto"/>
          <w:szCs w:val="24"/>
        </w:rPr>
        <w:tab/>
      </w:r>
      <w:proofErr w:type="gramStart"/>
      <w:r w:rsidRPr="00AB427D">
        <w:rPr>
          <w:color w:val="auto"/>
          <w:szCs w:val="24"/>
        </w:rPr>
        <w:t xml:space="preserve">       </w:t>
      </w:r>
      <w:proofErr w:type="gramEnd"/>
      <w:r w:rsidRPr="00AB427D">
        <w:rPr>
          <w:color w:val="auto"/>
          <w:szCs w:val="24"/>
        </w:rPr>
        <w:tab/>
      </w:r>
      <w:r w:rsidRPr="00AB427D">
        <w:rPr>
          <w:color w:val="auto"/>
          <w:szCs w:val="24"/>
        </w:rPr>
        <w:tab/>
        <w:t>201</w:t>
      </w:r>
      <w:r>
        <w:rPr>
          <w:color w:val="auto"/>
          <w:szCs w:val="24"/>
        </w:rPr>
        <w:t>_</w:t>
      </w:r>
      <w:r w:rsidRPr="00AB427D">
        <w:rPr>
          <w:color w:val="auto"/>
          <w:szCs w:val="24"/>
        </w:rPr>
        <w:t>.gada ___._____________</w:t>
      </w:r>
    </w:p>
    <w:p w:rsidR="006B2AA1" w:rsidRPr="00AB427D" w:rsidRDefault="006B2AA1" w:rsidP="006B2AA1">
      <w:pPr>
        <w:jc w:val="both"/>
        <w:rPr>
          <w:rFonts w:ascii="Times New Roman" w:hAnsi="Times New Roman"/>
          <w:sz w:val="24"/>
          <w:szCs w:val="24"/>
        </w:rPr>
      </w:pPr>
      <w:r>
        <w:rPr>
          <w:rFonts w:ascii="Times New Roman" w:hAnsi="Times New Roman"/>
          <w:b/>
          <w:sz w:val="24"/>
          <w:szCs w:val="24"/>
        </w:rPr>
        <w:t>Rēzeknes tehnikums</w:t>
      </w:r>
      <w:r w:rsidRPr="00AB427D">
        <w:rPr>
          <w:rFonts w:ascii="Times New Roman" w:hAnsi="Times New Roman"/>
          <w:sz w:val="24"/>
          <w:szCs w:val="24"/>
        </w:rPr>
        <w:t xml:space="preserve">, reģ.Nr.LV90009617187, direktores Benitas </w:t>
      </w:r>
      <w:proofErr w:type="spellStart"/>
      <w:r w:rsidRPr="00AB427D">
        <w:rPr>
          <w:rFonts w:ascii="Times New Roman" w:hAnsi="Times New Roman"/>
          <w:sz w:val="24"/>
          <w:szCs w:val="24"/>
        </w:rPr>
        <w:t>Virbules</w:t>
      </w:r>
      <w:proofErr w:type="spellEnd"/>
      <w:r w:rsidRPr="00AB427D">
        <w:rPr>
          <w:rFonts w:ascii="Times New Roman" w:hAnsi="Times New Roman"/>
          <w:sz w:val="24"/>
          <w:szCs w:val="24"/>
        </w:rPr>
        <w:t xml:space="preserve"> personā, kura darbojas</w:t>
      </w:r>
      <w:proofErr w:type="gramStart"/>
      <w:r w:rsidRPr="00AB427D">
        <w:rPr>
          <w:rFonts w:ascii="Times New Roman" w:hAnsi="Times New Roman"/>
          <w:sz w:val="24"/>
          <w:szCs w:val="24"/>
        </w:rPr>
        <w:t xml:space="preserve">  </w:t>
      </w:r>
      <w:proofErr w:type="gramEnd"/>
      <w:r w:rsidRPr="00AB427D">
        <w:rPr>
          <w:rFonts w:ascii="Times New Roman" w:hAnsi="Times New Roman"/>
          <w:sz w:val="24"/>
          <w:szCs w:val="24"/>
        </w:rPr>
        <w:t xml:space="preserve">uz </w:t>
      </w:r>
      <w:r w:rsidR="005D7D49">
        <w:rPr>
          <w:rFonts w:ascii="Times New Roman" w:hAnsi="Times New Roman"/>
          <w:sz w:val="24"/>
          <w:szCs w:val="24"/>
        </w:rPr>
        <w:t xml:space="preserve">Nolikuma pamata, turpmāk tekstā - </w:t>
      </w:r>
      <w:r w:rsidR="005D7D49">
        <w:rPr>
          <w:rFonts w:ascii="Times New Roman" w:hAnsi="Times New Roman"/>
          <w:b/>
          <w:sz w:val="24"/>
          <w:szCs w:val="24"/>
        </w:rPr>
        <w:t>Pircējs</w:t>
      </w:r>
      <w:r w:rsidRPr="00AB427D">
        <w:rPr>
          <w:rFonts w:ascii="Times New Roman" w:hAnsi="Times New Roman"/>
          <w:sz w:val="24"/>
          <w:szCs w:val="24"/>
        </w:rPr>
        <w:t xml:space="preserve">, no vienas puses, un __________ „___________________________”, reģ. Nr. ___________________ turpmāk tekstā </w:t>
      </w:r>
      <w:r w:rsidR="005D7D49">
        <w:rPr>
          <w:rFonts w:ascii="Times New Roman" w:hAnsi="Times New Roman"/>
          <w:b/>
          <w:sz w:val="24"/>
          <w:szCs w:val="24"/>
        </w:rPr>
        <w:t xml:space="preserve">- </w:t>
      </w:r>
      <w:r w:rsidRPr="00AB427D">
        <w:rPr>
          <w:rFonts w:ascii="Times New Roman" w:hAnsi="Times New Roman"/>
          <w:b/>
          <w:sz w:val="24"/>
          <w:szCs w:val="24"/>
        </w:rPr>
        <w:t>Pārdevējs</w:t>
      </w:r>
      <w:r w:rsidRPr="00AB427D">
        <w:rPr>
          <w:rFonts w:ascii="Times New Roman" w:hAnsi="Times New Roman"/>
          <w:sz w:val="24"/>
          <w:szCs w:val="24"/>
        </w:rPr>
        <w:t xml:space="preserve">, kuru saskaņā ar _______________ pārstāv __________________ ________________, no otras puses, abi kopā un katrs atsevišķi turpmāk saukti </w:t>
      </w:r>
      <w:r w:rsidR="005D7D49">
        <w:rPr>
          <w:rFonts w:ascii="Times New Roman" w:hAnsi="Times New Roman"/>
          <w:b/>
          <w:sz w:val="24"/>
          <w:szCs w:val="24"/>
        </w:rPr>
        <w:t xml:space="preserve">- </w:t>
      </w:r>
      <w:r w:rsidRPr="00AB427D">
        <w:rPr>
          <w:rFonts w:ascii="Times New Roman" w:hAnsi="Times New Roman"/>
          <w:b/>
          <w:sz w:val="24"/>
          <w:szCs w:val="24"/>
        </w:rPr>
        <w:t>Puses</w:t>
      </w:r>
      <w:r w:rsidRPr="00AB427D">
        <w:rPr>
          <w:rFonts w:ascii="Times New Roman" w:hAnsi="Times New Roman"/>
          <w:sz w:val="24"/>
          <w:szCs w:val="24"/>
        </w:rPr>
        <w:t xml:space="preserve">, pamatojoties uz Iepirkuma </w:t>
      </w:r>
      <w:r w:rsidRPr="001728E6">
        <w:rPr>
          <w:rFonts w:ascii="Times New Roman" w:hAnsi="Times New Roman"/>
          <w:i/>
          <w:sz w:val="24"/>
          <w:szCs w:val="24"/>
          <w:highlight w:val="lightGray"/>
        </w:rPr>
        <w:t>&lt;</w:t>
      </w:r>
      <w:r w:rsidRPr="001728E6">
        <w:rPr>
          <w:rFonts w:ascii="Times New Roman" w:hAnsi="Times New Roman"/>
          <w:sz w:val="24"/>
          <w:szCs w:val="24"/>
          <w:highlight w:val="lightGray"/>
        </w:rPr>
        <w:t xml:space="preserve"> </w:t>
      </w:r>
      <w:r>
        <w:rPr>
          <w:rFonts w:ascii="Times New Roman" w:hAnsi="Times New Roman"/>
          <w:i/>
          <w:sz w:val="24"/>
          <w:szCs w:val="24"/>
          <w:highlight w:val="lightGray"/>
        </w:rPr>
        <w:t>Remontmateriālu un saimniecības preču iegāde Rēzeknes tehnikuma vajadzībām</w:t>
      </w:r>
      <w:r w:rsidRPr="001728E6">
        <w:rPr>
          <w:rFonts w:ascii="Times New Roman" w:hAnsi="Times New Roman"/>
          <w:i/>
          <w:sz w:val="24"/>
          <w:szCs w:val="24"/>
          <w:highlight w:val="lightGray"/>
        </w:rPr>
        <w:t xml:space="preserve"> &gt;</w:t>
      </w:r>
      <w:proofErr w:type="gramStart"/>
      <w:r w:rsidRPr="001728E6">
        <w:rPr>
          <w:rFonts w:ascii="Times New Roman" w:hAnsi="Times New Roman"/>
          <w:sz w:val="24"/>
          <w:szCs w:val="24"/>
          <w:highlight w:val="lightGray"/>
        </w:rPr>
        <w:t xml:space="preserve">  </w:t>
      </w:r>
      <w:proofErr w:type="gramEnd"/>
      <w:r w:rsidRPr="001728E6">
        <w:rPr>
          <w:rFonts w:ascii="Times New Roman" w:hAnsi="Times New Roman"/>
          <w:sz w:val="24"/>
          <w:szCs w:val="24"/>
          <w:highlight w:val="lightGray"/>
        </w:rPr>
        <w:t>&lt;</w:t>
      </w:r>
      <w:r w:rsidRPr="001728E6">
        <w:rPr>
          <w:rFonts w:ascii="Times New Roman" w:hAnsi="Times New Roman"/>
          <w:i/>
          <w:sz w:val="24"/>
          <w:szCs w:val="24"/>
          <w:highlight w:val="lightGray"/>
        </w:rPr>
        <w:t>ID Nr</w:t>
      </w:r>
      <w:r w:rsidRPr="001728E6">
        <w:rPr>
          <w:rFonts w:ascii="Times New Roman" w:hAnsi="Times New Roman"/>
          <w:sz w:val="24"/>
          <w:szCs w:val="24"/>
          <w:highlight w:val="lightGray"/>
        </w:rPr>
        <w:t>.&gt;</w:t>
      </w:r>
      <w:r w:rsidRPr="00AB427D">
        <w:rPr>
          <w:rFonts w:ascii="Times New Roman" w:hAnsi="Times New Roman"/>
          <w:sz w:val="24"/>
          <w:szCs w:val="24"/>
        </w:rPr>
        <w:t>, rezultātiem, noslēdz šāda satura līgumu, turpmāk tekstā „</w:t>
      </w:r>
      <w:smartTag w:uri="schemas-tilde-lv/tildestengine" w:element="veidnes">
        <w:smartTagPr>
          <w:attr w:name="text" w:val="LĪGUMS"/>
          <w:attr w:name="id" w:val="-1"/>
          <w:attr w:name="baseform" w:val="līgum|s"/>
        </w:smartTagPr>
        <w:r w:rsidRPr="00AB427D">
          <w:rPr>
            <w:rFonts w:ascii="Times New Roman" w:hAnsi="Times New Roman"/>
            <w:sz w:val="24"/>
            <w:szCs w:val="24"/>
          </w:rPr>
          <w:t>Līgums</w:t>
        </w:r>
      </w:smartTag>
      <w:r w:rsidRPr="00AB427D">
        <w:rPr>
          <w:rFonts w:ascii="Times New Roman" w:hAnsi="Times New Roman"/>
          <w:sz w:val="24"/>
          <w:szCs w:val="24"/>
        </w:rPr>
        <w:t>”:</w:t>
      </w:r>
    </w:p>
    <w:p w:rsidR="006B2AA1" w:rsidRPr="00AB427D" w:rsidRDefault="006B2AA1" w:rsidP="006B2AA1">
      <w:pPr>
        <w:widowControl w:val="0"/>
        <w:numPr>
          <w:ilvl w:val="0"/>
          <w:numId w:val="1"/>
        </w:numPr>
        <w:autoSpaceDE w:val="0"/>
        <w:autoSpaceDN w:val="0"/>
        <w:adjustRightInd w:val="0"/>
        <w:spacing w:before="120" w:after="120" w:line="240" w:lineRule="auto"/>
        <w:jc w:val="center"/>
        <w:rPr>
          <w:rFonts w:ascii="Times New Roman" w:hAnsi="Times New Roman"/>
          <w:b/>
          <w:sz w:val="24"/>
          <w:szCs w:val="24"/>
        </w:rPr>
      </w:pPr>
      <w:r w:rsidRPr="00AB427D">
        <w:rPr>
          <w:rFonts w:ascii="Times New Roman" w:hAnsi="Times New Roman"/>
          <w:b/>
          <w:sz w:val="24"/>
          <w:szCs w:val="24"/>
        </w:rPr>
        <w:t>LĪGUMA PRIEKŠMETS</w:t>
      </w:r>
    </w:p>
    <w:p w:rsidR="006B2AA1" w:rsidRPr="00AB427D" w:rsidRDefault="006B2AA1" w:rsidP="00243EF2">
      <w:pPr>
        <w:numPr>
          <w:ilvl w:val="1"/>
          <w:numId w:val="1"/>
        </w:numPr>
        <w:spacing w:line="240" w:lineRule="auto"/>
        <w:jc w:val="both"/>
        <w:rPr>
          <w:rFonts w:ascii="Times New Roman" w:hAnsi="Times New Roman"/>
          <w:sz w:val="24"/>
          <w:szCs w:val="24"/>
        </w:rPr>
      </w:pPr>
      <w:r w:rsidRPr="008B1821">
        <w:rPr>
          <w:rFonts w:ascii="Times New Roman" w:hAnsi="Times New Roman"/>
          <w:sz w:val="24"/>
          <w:szCs w:val="24"/>
        </w:rPr>
        <w:t xml:space="preserve">Pārdevējs </w:t>
      </w:r>
      <w:r w:rsidRPr="00AB427D">
        <w:rPr>
          <w:rFonts w:ascii="Times New Roman" w:hAnsi="Times New Roman"/>
          <w:sz w:val="24"/>
          <w:szCs w:val="24"/>
        </w:rPr>
        <w:t>pārdod</w:t>
      </w:r>
      <w:r w:rsidR="00855B34">
        <w:rPr>
          <w:rFonts w:ascii="Times New Roman" w:hAnsi="Times New Roman"/>
          <w:sz w:val="24"/>
          <w:szCs w:val="24"/>
        </w:rPr>
        <w:t xml:space="preserve"> un piegādā</w:t>
      </w:r>
      <w:r w:rsidRPr="00AB427D">
        <w:rPr>
          <w:rFonts w:ascii="Times New Roman" w:hAnsi="Times New Roman"/>
          <w:sz w:val="24"/>
          <w:szCs w:val="24"/>
        </w:rPr>
        <w:t xml:space="preserve">, un </w:t>
      </w:r>
      <w:r w:rsidRPr="008B1821">
        <w:rPr>
          <w:rFonts w:ascii="Times New Roman" w:hAnsi="Times New Roman"/>
          <w:sz w:val="24"/>
          <w:szCs w:val="24"/>
        </w:rPr>
        <w:t>Pircējs</w:t>
      </w:r>
      <w:r w:rsidRPr="00AB427D">
        <w:rPr>
          <w:rFonts w:ascii="Times New Roman" w:hAnsi="Times New Roman"/>
          <w:sz w:val="24"/>
          <w:szCs w:val="24"/>
        </w:rPr>
        <w:t xml:space="preserve"> pērk </w:t>
      </w:r>
      <w:r w:rsidRPr="001728E6">
        <w:rPr>
          <w:rFonts w:ascii="Times New Roman" w:hAnsi="Times New Roman"/>
          <w:i/>
          <w:sz w:val="24"/>
          <w:szCs w:val="24"/>
          <w:highlight w:val="lightGray"/>
        </w:rPr>
        <w:t xml:space="preserve">iepirkuma daļas nosaukums, </w:t>
      </w:r>
      <w:r w:rsidRPr="00FA05FE">
        <w:rPr>
          <w:rFonts w:ascii="Times New Roman" w:hAnsi="Times New Roman"/>
          <w:i/>
          <w:sz w:val="24"/>
          <w:szCs w:val="24"/>
          <w:highlight w:val="lightGray"/>
        </w:rPr>
        <w:t>grupas numurs, nosaukums</w:t>
      </w:r>
      <w:r w:rsidRPr="00AB427D">
        <w:rPr>
          <w:rFonts w:ascii="Times New Roman" w:hAnsi="Times New Roman"/>
          <w:sz w:val="24"/>
          <w:szCs w:val="24"/>
        </w:rPr>
        <w:t xml:space="preserve">, </w:t>
      </w:r>
      <w:r>
        <w:rPr>
          <w:rFonts w:ascii="Times New Roman" w:hAnsi="Times New Roman"/>
          <w:sz w:val="24"/>
          <w:szCs w:val="24"/>
        </w:rPr>
        <w:t>Preces par cenām, kas norādītas Līguma pielikumā Nr.1 un citas Preces</w:t>
      </w:r>
      <w:r w:rsidR="00243EF2">
        <w:rPr>
          <w:rFonts w:ascii="Times New Roman" w:hAnsi="Times New Roman"/>
          <w:sz w:val="24"/>
          <w:szCs w:val="24"/>
        </w:rPr>
        <w:t>,</w:t>
      </w:r>
      <w:r w:rsidR="00243EF2" w:rsidRPr="00243EF2">
        <w:rPr>
          <w:rFonts w:ascii="Times New Roman" w:eastAsia="Calibri" w:hAnsi="Times New Roman"/>
          <w:lang w:eastAsia="en-US"/>
        </w:rPr>
        <w:t xml:space="preserve"> </w:t>
      </w:r>
      <w:r w:rsidR="00243EF2" w:rsidRPr="00243EF2">
        <w:rPr>
          <w:rFonts w:ascii="Times New Roman" w:hAnsi="Times New Roman"/>
          <w:sz w:val="24"/>
          <w:szCs w:val="24"/>
        </w:rPr>
        <w:t>kuru patēriņš ir neregulārs un nav iespējams noteikt iegādes nepieciešamību uz iepirkuma rīkošanas brīdi</w:t>
      </w:r>
      <w:r>
        <w:rPr>
          <w:rFonts w:ascii="Times New Roman" w:hAnsi="Times New Roman"/>
          <w:sz w:val="24"/>
          <w:szCs w:val="24"/>
        </w:rPr>
        <w:t xml:space="preserve">, </w:t>
      </w:r>
      <w:r w:rsidRPr="00AB427D">
        <w:rPr>
          <w:rFonts w:ascii="Times New Roman" w:hAnsi="Times New Roman"/>
          <w:sz w:val="24"/>
          <w:szCs w:val="24"/>
        </w:rPr>
        <w:t xml:space="preserve">kas atrodas </w:t>
      </w:r>
      <w:r w:rsidRPr="008B1821">
        <w:rPr>
          <w:rFonts w:ascii="Times New Roman" w:hAnsi="Times New Roman"/>
          <w:sz w:val="24"/>
          <w:szCs w:val="24"/>
        </w:rPr>
        <w:t>pārdošanā Pārdevēja veikalā</w:t>
      </w:r>
      <w:r>
        <w:rPr>
          <w:rFonts w:ascii="Times New Roman" w:hAnsi="Times New Roman"/>
          <w:sz w:val="24"/>
          <w:szCs w:val="24"/>
        </w:rPr>
        <w:t xml:space="preserve"> par Pārdevēja tirdzniecības vietā norādītajām cenām, kam piemērota </w:t>
      </w:r>
      <w:r w:rsidRPr="007B077F">
        <w:rPr>
          <w:rFonts w:ascii="Times New Roman" w:hAnsi="Times New Roman"/>
          <w:b/>
          <w:sz w:val="24"/>
          <w:szCs w:val="24"/>
        </w:rPr>
        <w:t>nemainīga atlaide</w:t>
      </w:r>
      <w:r w:rsidRPr="00AB427D">
        <w:rPr>
          <w:rFonts w:ascii="Times New Roman" w:hAnsi="Times New Roman"/>
          <w:sz w:val="24"/>
          <w:szCs w:val="24"/>
        </w:rPr>
        <w:t>, turpmāk līgumā –</w:t>
      </w:r>
      <w:r w:rsidRPr="00AB427D">
        <w:rPr>
          <w:rFonts w:ascii="Times New Roman" w:hAnsi="Times New Roman"/>
          <w:bCs/>
          <w:sz w:val="24"/>
          <w:szCs w:val="24"/>
        </w:rPr>
        <w:t>Prece</w:t>
      </w:r>
      <w:r w:rsidRPr="00AB427D">
        <w:rPr>
          <w:rFonts w:ascii="Times New Roman" w:hAnsi="Times New Roman"/>
          <w:sz w:val="24"/>
          <w:szCs w:val="24"/>
        </w:rPr>
        <w:t xml:space="preserve">, </w:t>
      </w:r>
      <w:r>
        <w:rPr>
          <w:rFonts w:ascii="Times New Roman" w:hAnsi="Times New Roman"/>
          <w:sz w:val="24"/>
          <w:szCs w:val="24"/>
        </w:rPr>
        <w:t xml:space="preserve">Rēzeknes tehnikuma </w:t>
      </w:r>
      <w:r w:rsidRPr="00AB427D">
        <w:rPr>
          <w:rFonts w:ascii="Times New Roman" w:hAnsi="Times New Roman"/>
          <w:sz w:val="24"/>
          <w:szCs w:val="24"/>
        </w:rPr>
        <w:t>mācību vietas _______________ vajadzībām, un samaksā par Preci saskaņā ar šī līguma nosacījumiem.</w:t>
      </w:r>
      <w:r w:rsidRPr="00FA05FE">
        <w:t xml:space="preserve"> </w:t>
      </w:r>
    </w:p>
    <w:p w:rsidR="006B2AA1" w:rsidRPr="00AB427D" w:rsidRDefault="006B2AA1" w:rsidP="006B2AA1">
      <w:pPr>
        <w:widowControl w:val="0"/>
        <w:numPr>
          <w:ilvl w:val="0"/>
          <w:numId w:val="1"/>
        </w:numPr>
        <w:autoSpaceDE w:val="0"/>
        <w:autoSpaceDN w:val="0"/>
        <w:adjustRightInd w:val="0"/>
        <w:spacing w:before="120" w:after="0" w:line="240" w:lineRule="auto"/>
        <w:jc w:val="center"/>
        <w:rPr>
          <w:rFonts w:ascii="Times New Roman" w:hAnsi="Times New Roman"/>
          <w:b/>
          <w:sz w:val="24"/>
          <w:szCs w:val="24"/>
        </w:rPr>
      </w:pPr>
      <w:r w:rsidRPr="00AB427D">
        <w:rPr>
          <w:rFonts w:ascii="Times New Roman" w:hAnsi="Times New Roman"/>
          <w:b/>
          <w:sz w:val="24"/>
          <w:szCs w:val="24"/>
        </w:rPr>
        <w:t>PREČU KVALITĀTE</w:t>
      </w:r>
    </w:p>
    <w:p w:rsidR="006B2AA1" w:rsidRPr="0051635D" w:rsidRDefault="00243EF2" w:rsidP="006B2AA1">
      <w:pPr>
        <w:widowControl w:val="0"/>
        <w:numPr>
          <w:ilvl w:val="1"/>
          <w:numId w:val="1"/>
        </w:numPr>
        <w:autoSpaceDE w:val="0"/>
        <w:autoSpaceDN w:val="0"/>
        <w:adjustRightInd w:val="0"/>
        <w:spacing w:after="0" w:line="240" w:lineRule="auto"/>
        <w:jc w:val="both"/>
        <w:rPr>
          <w:rFonts w:ascii="Times New Roman" w:hAnsi="Times New Roman"/>
          <w:color w:val="262626" w:themeColor="text1" w:themeTint="D9"/>
          <w:sz w:val="24"/>
          <w:szCs w:val="24"/>
        </w:rPr>
      </w:pPr>
      <w:bookmarkStart w:id="6" w:name="OLE_LINK1"/>
      <w:bookmarkStart w:id="7" w:name="OLE_LINK2"/>
      <w:r w:rsidRPr="0051635D">
        <w:rPr>
          <w:rFonts w:ascii="Times New Roman" w:hAnsi="Times New Roman"/>
          <w:color w:val="262626" w:themeColor="text1" w:themeTint="D9"/>
          <w:sz w:val="24"/>
          <w:szCs w:val="24"/>
        </w:rPr>
        <w:t>Piegādāto preču kvalitātei jāatbilst konkrētajam preču veidam paredzētajām un izvirzītajām prasībām, šīs kvalitātes īpašības saglabājot arī saskaņā ar Preču ražotāja norādīto termiņu, ievērojot saprātīgu nolietojumu</w:t>
      </w:r>
      <w:r w:rsidR="006B2AA1" w:rsidRPr="0051635D">
        <w:rPr>
          <w:rFonts w:ascii="Times New Roman" w:hAnsi="Times New Roman"/>
          <w:color w:val="262626" w:themeColor="text1" w:themeTint="D9"/>
          <w:sz w:val="24"/>
          <w:szCs w:val="24"/>
        </w:rPr>
        <w:t xml:space="preserve">. </w:t>
      </w:r>
    </w:p>
    <w:p w:rsidR="00243EF2" w:rsidRPr="0051635D" w:rsidRDefault="00243EF2" w:rsidP="00243EF2">
      <w:pPr>
        <w:widowControl w:val="0"/>
        <w:numPr>
          <w:ilvl w:val="1"/>
          <w:numId w:val="1"/>
        </w:numPr>
        <w:autoSpaceDE w:val="0"/>
        <w:autoSpaceDN w:val="0"/>
        <w:adjustRightInd w:val="0"/>
        <w:spacing w:after="0" w:line="240" w:lineRule="auto"/>
        <w:jc w:val="both"/>
        <w:rPr>
          <w:rFonts w:ascii="Times New Roman" w:hAnsi="Times New Roman"/>
          <w:color w:val="262626" w:themeColor="text1" w:themeTint="D9"/>
          <w:sz w:val="24"/>
          <w:szCs w:val="24"/>
        </w:rPr>
      </w:pPr>
      <w:r w:rsidRPr="0051635D">
        <w:rPr>
          <w:rFonts w:ascii="Times New Roman" w:hAnsi="Times New Roman"/>
          <w:color w:val="262626" w:themeColor="text1" w:themeTint="D9"/>
          <w:sz w:val="24"/>
          <w:szCs w:val="24"/>
        </w:rPr>
        <w:t>P</w:t>
      </w:r>
      <w:r w:rsidR="008B1821" w:rsidRPr="0051635D">
        <w:rPr>
          <w:rFonts w:ascii="Times New Roman" w:hAnsi="Times New Roman"/>
          <w:color w:val="262626" w:themeColor="text1" w:themeTint="D9"/>
          <w:sz w:val="24"/>
          <w:szCs w:val="24"/>
        </w:rPr>
        <w:t>ārdevējs</w:t>
      </w:r>
      <w:r w:rsidRPr="0051635D">
        <w:rPr>
          <w:rFonts w:ascii="Times New Roman" w:hAnsi="Times New Roman"/>
          <w:color w:val="262626" w:themeColor="text1" w:themeTint="D9"/>
          <w:sz w:val="24"/>
          <w:szCs w:val="24"/>
        </w:rPr>
        <w:t xml:space="preserve"> garantē, ka Preču piegādes dokumentos deklarētais Preču daudzums atbilst reāli saņemtajam daudzumam. Ja P</w:t>
      </w:r>
      <w:r w:rsidR="008B1821" w:rsidRPr="0051635D">
        <w:rPr>
          <w:rFonts w:ascii="Times New Roman" w:hAnsi="Times New Roman"/>
          <w:color w:val="262626" w:themeColor="text1" w:themeTint="D9"/>
          <w:sz w:val="24"/>
          <w:szCs w:val="24"/>
        </w:rPr>
        <w:t>ārdevējs</w:t>
      </w:r>
      <w:r w:rsidRPr="0051635D">
        <w:rPr>
          <w:rFonts w:ascii="Times New Roman" w:hAnsi="Times New Roman"/>
          <w:color w:val="262626" w:themeColor="text1" w:themeTint="D9"/>
          <w:sz w:val="24"/>
          <w:szCs w:val="24"/>
        </w:rPr>
        <w:t xml:space="preserve"> dokumentos ierakstītais Preču daudzums neatbilst reāli pasūtītajam un saņemtajam apjomam, P</w:t>
      </w:r>
      <w:r w:rsidR="008B1821" w:rsidRPr="0051635D">
        <w:rPr>
          <w:rFonts w:ascii="Times New Roman" w:hAnsi="Times New Roman"/>
          <w:color w:val="262626" w:themeColor="text1" w:themeTint="D9"/>
          <w:sz w:val="24"/>
          <w:szCs w:val="24"/>
        </w:rPr>
        <w:t>ārdevējs</w:t>
      </w:r>
      <w:r w:rsidRPr="0051635D">
        <w:rPr>
          <w:rFonts w:ascii="Times New Roman" w:hAnsi="Times New Roman"/>
          <w:color w:val="262626" w:themeColor="text1" w:themeTint="D9"/>
          <w:sz w:val="24"/>
          <w:szCs w:val="24"/>
        </w:rPr>
        <w:t xml:space="preserve"> uz sava rēķina piegādā iztrūkstošo Preci.</w:t>
      </w:r>
    </w:p>
    <w:p w:rsidR="00243EF2" w:rsidRPr="0051635D" w:rsidRDefault="00243EF2" w:rsidP="00243EF2">
      <w:pPr>
        <w:widowControl w:val="0"/>
        <w:numPr>
          <w:ilvl w:val="1"/>
          <w:numId w:val="1"/>
        </w:numPr>
        <w:autoSpaceDE w:val="0"/>
        <w:autoSpaceDN w:val="0"/>
        <w:adjustRightInd w:val="0"/>
        <w:spacing w:after="0" w:line="240" w:lineRule="auto"/>
        <w:jc w:val="both"/>
        <w:rPr>
          <w:rFonts w:ascii="Times New Roman" w:hAnsi="Times New Roman"/>
          <w:color w:val="262626" w:themeColor="text1" w:themeTint="D9"/>
          <w:sz w:val="24"/>
          <w:szCs w:val="24"/>
        </w:rPr>
      </w:pPr>
      <w:r w:rsidRPr="0051635D">
        <w:rPr>
          <w:rFonts w:ascii="Times New Roman" w:hAnsi="Times New Roman"/>
          <w:color w:val="262626" w:themeColor="text1" w:themeTint="D9"/>
          <w:sz w:val="24"/>
          <w:szCs w:val="24"/>
        </w:rPr>
        <w:t>P</w:t>
      </w:r>
      <w:r w:rsidR="008B1821" w:rsidRPr="0051635D">
        <w:rPr>
          <w:rFonts w:ascii="Times New Roman" w:hAnsi="Times New Roman"/>
          <w:color w:val="262626" w:themeColor="text1" w:themeTint="D9"/>
          <w:sz w:val="24"/>
          <w:szCs w:val="24"/>
        </w:rPr>
        <w:t>ārdevējs</w:t>
      </w:r>
      <w:r w:rsidRPr="0051635D">
        <w:rPr>
          <w:rFonts w:ascii="Times New Roman" w:hAnsi="Times New Roman"/>
          <w:color w:val="262626" w:themeColor="text1" w:themeTint="D9"/>
          <w:sz w:val="24"/>
          <w:szCs w:val="24"/>
        </w:rPr>
        <w:t xml:space="preserve"> garantē, ka Prece un tās iepakojums atbilst spēkā esošajiem Eiropas Savienības un Latvijas standartiem un normatīvajos aktos noteiktajām Preces kvalitātes un atbilstības prasībām, kā arī Preces izgatavotāja sniegtajai informācijai (Preces marķējums, pievienotā instrukcija, uzglabāšanas noteikumi u.tml.), un garantē, ka tiks piegādātas jaunas, nelietotas un nepārveidotas Preces oriģināliepakojumā (izņemot gadījumā, ja P</w:t>
      </w:r>
      <w:r w:rsidR="008B1821" w:rsidRPr="0051635D">
        <w:rPr>
          <w:rFonts w:ascii="Times New Roman" w:hAnsi="Times New Roman"/>
          <w:color w:val="262626" w:themeColor="text1" w:themeTint="D9"/>
          <w:sz w:val="24"/>
          <w:szCs w:val="24"/>
        </w:rPr>
        <w:t>ārdevējs</w:t>
      </w:r>
      <w:r w:rsidRPr="0051635D">
        <w:rPr>
          <w:rFonts w:ascii="Times New Roman" w:hAnsi="Times New Roman"/>
          <w:color w:val="262626" w:themeColor="text1" w:themeTint="D9"/>
          <w:sz w:val="24"/>
          <w:szCs w:val="24"/>
        </w:rPr>
        <w:t xml:space="preserve"> Preci ražo).</w:t>
      </w:r>
    </w:p>
    <w:p w:rsidR="00243EF2" w:rsidRPr="0051635D" w:rsidRDefault="00243EF2" w:rsidP="00243EF2">
      <w:pPr>
        <w:widowControl w:val="0"/>
        <w:numPr>
          <w:ilvl w:val="1"/>
          <w:numId w:val="1"/>
        </w:numPr>
        <w:autoSpaceDE w:val="0"/>
        <w:autoSpaceDN w:val="0"/>
        <w:adjustRightInd w:val="0"/>
        <w:spacing w:after="0" w:line="240" w:lineRule="auto"/>
        <w:jc w:val="both"/>
        <w:rPr>
          <w:rFonts w:ascii="Times New Roman" w:hAnsi="Times New Roman"/>
          <w:color w:val="262626" w:themeColor="text1" w:themeTint="D9"/>
          <w:sz w:val="24"/>
          <w:szCs w:val="24"/>
        </w:rPr>
      </w:pPr>
      <w:r w:rsidRPr="0051635D">
        <w:rPr>
          <w:rFonts w:ascii="Times New Roman" w:hAnsi="Times New Roman"/>
          <w:color w:val="262626" w:themeColor="text1" w:themeTint="D9"/>
          <w:sz w:val="24"/>
          <w:szCs w:val="24"/>
        </w:rPr>
        <w:t>P</w:t>
      </w:r>
      <w:r w:rsidR="008B1821" w:rsidRPr="0051635D">
        <w:rPr>
          <w:rFonts w:ascii="Times New Roman" w:hAnsi="Times New Roman"/>
          <w:color w:val="262626" w:themeColor="text1" w:themeTint="D9"/>
          <w:sz w:val="24"/>
          <w:szCs w:val="24"/>
        </w:rPr>
        <w:t>ārdevējs</w:t>
      </w:r>
      <w:r w:rsidRPr="0051635D">
        <w:rPr>
          <w:rFonts w:ascii="Times New Roman" w:hAnsi="Times New Roman"/>
          <w:color w:val="262626" w:themeColor="text1" w:themeTint="D9"/>
          <w:sz w:val="24"/>
          <w:szCs w:val="24"/>
        </w:rPr>
        <w:t xml:space="preserve"> garantē, ka Preces atbilst Līguma noteikumiem un ir derīgas ekspluatācijai, kā arī to, ka Preču izmantošana atbilstoši tās uzdevumiem nenodarīs kaitējumu cilvēka veselībai un dzīvībai.</w:t>
      </w:r>
    </w:p>
    <w:p w:rsidR="00243EF2" w:rsidRPr="0051635D" w:rsidRDefault="00243EF2" w:rsidP="00243EF2">
      <w:pPr>
        <w:widowControl w:val="0"/>
        <w:numPr>
          <w:ilvl w:val="1"/>
          <w:numId w:val="1"/>
        </w:numPr>
        <w:autoSpaceDE w:val="0"/>
        <w:autoSpaceDN w:val="0"/>
        <w:adjustRightInd w:val="0"/>
        <w:spacing w:after="0" w:line="240" w:lineRule="auto"/>
        <w:jc w:val="both"/>
        <w:rPr>
          <w:rFonts w:ascii="Times New Roman" w:hAnsi="Times New Roman"/>
          <w:color w:val="262626" w:themeColor="text1" w:themeTint="D9"/>
          <w:sz w:val="24"/>
          <w:szCs w:val="24"/>
        </w:rPr>
      </w:pPr>
      <w:r w:rsidRPr="0051635D">
        <w:rPr>
          <w:rFonts w:ascii="Times New Roman" w:hAnsi="Times New Roman"/>
          <w:color w:val="262626" w:themeColor="text1" w:themeTint="D9"/>
          <w:sz w:val="24"/>
          <w:szCs w:val="24"/>
        </w:rPr>
        <w:t>Saņemot neatbilstošas kvalitātes Preces, P</w:t>
      </w:r>
      <w:r w:rsidR="008B1821" w:rsidRPr="0051635D">
        <w:rPr>
          <w:rFonts w:ascii="Times New Roman" w:hAnsi="Times New Roman"/>
          <w:color w:val="262626" w:themeColor="text1" w:themeTint="D9"/>
          <w:sz w:val="24"/>
          <w:szCs w:val="24"/>
        </w:rPr>
        <w:t>ircējam</w:t>
      </w:r>
      <w:r w:rsidRPr="0051635D">
        <w:rPr>
          <w:rFonts w:ascii="Times New Roman" w:hAnsi="Times New Roman"/>
          <w:color w:val="262626" w:themeColor="text1" w:themeTint="D9"/>
          <w:sz w:val="24"/>
          <w:szCs w:val="24"/>
        </w:rPr>
        <w:t xml:space="preserve"> ir tiesības tās nepieņemt. Ja Preču neatbilstība kvalitātei tiek atklāta pēc to pieņemšanas, P</w:t>
      </w:r>
      <w:r w:rsidR="008B1821" w:rsidRPr="0051635D">
        <w:rPr>
          <w:rFonts w:ascii="Times New Roman" w:hAnsi="Times New Roman"/>
          <w:color w:val="262626" w:themeColor="text1" w:themeTint="D9"/>
          <w:sz w:val="24"/>
          <w:szCs w:val="24"/>
        </w:rPr>
        <w:t>ircējs</w:t>
      </w:r>
      <w:r w:rsidRPr="0051635D">
        <w:rPr>
          <w:rFonts w:ascii="Times New Roman" w:hAnsi="Times New Roman"/>
          <w:color w:val="262626" w:themeColor="text1" w:themeTint="D9"/>
          <w:sz w:val="24"/>
          <w:szCs w:val="24"/>
        </w:rPr>
        <w:t xml:space="preserve"> par to ziņo 3 (trīs) darba dienu laikā no pieņemšanas nodošanas akta parakstīšanas dienas rakstiski P</w:t>
      </w:r>
      <w:r w:rsidR="008B1821" w:rsidRPr="0051635D">
        <w:rPr>
          <w:rFonts w:ascii="Times New Roman" w:hAnsi="Times New Roman"/>
          <w:color w:val="262626" w:themeColor="text1" w:themeTint="D9"/>
          <w:sz w:val="24"/>
          <w:szCs w:val="24"/>
        </w:rPr>
        <w:t>ārdevējam</w:t>
      </w:r>
      <w:r w:rsidRPr="0051635D">
        <w:rPr>
          <w:rFonts w:ascii="Times New Roman" w:hAnsi="Times New Roman"/>
          <w:color w:val="262626" w:themeColor="text1" w:themeTint="D9"/>
          <w:sz w:val="24"/>
          <w:szCs w:val="24"/>
        </w:rPr>
        <w:t>, ja šajā laikā par trūkumiem netiek paziņots, uzskatāms, ka prece ir piegādāta atbilstoši prasībām un kvalitātei. P</w:t>
      </w:r>
      <w:r w:rsidR="008B1821" w:rsidRPr="0051635D">
        <w:rPr>
          <w:rFonts w:ascii="Times New Roman" w:hAnsi="Times New Roman"/>
          <w:color w:val="262626" w:themeColor="text1" w:themeTint="D9"/>
          <w:sz w:val="24"/>
          <w:szCs w:val="24"/>
        </w:rPr>
        <w:t>ārdevējam</w:t>
      </w:r>
      <w:r w:rsidRPr="0051635D">
        <w:rPr>
          <w:rFonts w:ascii="Times New Roman" w:hAnsi="Times New Roman"/>
          <w:color w:val="262626" w:themeColor="text1" w:themeTint="D9"/>
          <w:sz w:val="24"/>
          <w:szCs w:val="24"/>
        </w:rPr>
        <w:t xml:space="preserve"> 24 (divdesmit četru) stundu laikā pēc šādas informācijas saņemšanas nekvalitatīvās Preces jāapmaina pret kvalitatīvām. </w:t>
      </w:r>
    </w:p>
    <w:p w:rsidR="00243EF2" w:rsidRPr="0051635D" w:rsidRDefault="00243EF2" w:rsidP="00243EF2">
      <w:pPr>
        <w:widowControl w:val="0"/>
        <w:numPr>
          <w:ilvl w:val="1"/>
          <w:numId w:val="1"/>
        </w:numPr>
        <w:autoSpaceDE w:val="0"/>
        <w:autoSpaceDN w:val="0"/>
        <w:adjustRightInd w:val="0"/>
        <w:spacing w:after="0" w:line="240" w:lineRule="auto"/>
        <w:jc w:val="both"/>
        <w:rPr>
          <w:rFonts w:ascii="Times New Roman" w:hAnsi="Times New Roman"/>
          <w:color w:val="262626" w:themeColor="text1" w:themeTint="D9"/>
          <w:sz w:val="24"/>
          <w:szCs w:val="24"/>
        </w:rPr>
      </w:pPr>
      <w:r w:rsidRPr="0051635D">
        <w:rPr>
          <w:rFonts w:ascii="Times New Roman" w:hAnsi="Times New Roman"/>
          <w:color w:val="262626" w:themeColor="text1" w:themeTint="D9"/>
          <w:sz w:val="24"/>
          <w:szCs w:val="24"/>
        </w:rPr>
        <w:t>Līguma 2.5.punktā minētais termiņa ierobežojums neattiecas uz preces slēptajiem trūkumiem, kas vizuāli nav konstatējami. Par šādiem trūkumiem un defektiem precei P</w:t>
      </w:r>
      <w:r w:rsidR="005D7D49" w:rsidRPr="0051635D">
        <w:rPr>
          <w:rFonts w:ascii="Times New Roman" w:hAnsi="Times New Roman"/>
          <w:color w:val="262626" w:themeColor="text1" w:themeTint="D9"/>
          <w:sz w:val="24"/>
          <w:szCs w:val="24"/>
        </w:rPr>
        <w:t>ircējs</w:t>
      </w:r>
      <w:r w:rsidRPr="0051635D">
        <w:rPr>
          <w:rFonts w:ascii="Times New Roman" w:hAnsi="Times New Roman"/>
          <w:color w:val="262626" w:themeColor="text1" w:themeTint="D9"/>
          <w:sz w:val="24"/>
          <w:szCs w:val="24"/>
        </w:rPr>
        <w:t xml:space="preserve"> informē P</w:t>
      </w:r>
      <w:r w:rsidR="005D7D49" w:rsidRPr="0051635D">
        <w:rPr>
          <w:rFonts w:ascii="Times New Roman" w:hAnsi="Times New Roman"/>
          <w:color w:val="262626" w:themeColor="text1" w:themeTint="D9"/>
          <w:sz w:val="24"/>
          <w:szCs w:val="24"/>
        </w:rPr>
        <w:t>ārdevēju</w:t>
      </w:r>
      <w:r w:rsidRPr="0051635D">
        <w:rPr>
          <w:rFonts w:ascii="Times New Roman" w:hAnsi="Times New Roman"/>
          <w:color w:val="262626" w:themeColor="text1" w:themeTint="D9"/>
          <w:sz w:val="24"/>
          <w:szCs w:val="24"/>
        </w:rPr>
        <w:t xml:space="preserve"> 1 (vienas) darba dienas laikā no šo trūkumu un/vai defektu atklāšanas dienas.</w:t>
      </w:r>
    </w:p>
    <w:p w:rsidR="00180DE6" w:rsidRPr="0051635D" w:rsidRDefault="00180DE6" w:rsidP="00180DE6">
      <w:pPr>
        <w:widowControl w:val="0"/>
        <w:numPr>
          <w:ilvl w:val="1"/>
          <w:numId w:val="1"/>
        </w:numPr>
        <w:autoSpaceDE w:val="0"/>
        <w:autoSpaceDN w:val="0"/>
        <w:adjustRightInd w:val="0"/>
        <w:spacing w:after="0" w:line="240" w:lineRule="auto"/>
        <w:jc w:val="both"/>
        <w:rPr>
          <w:rFonts w:ascii="Times New Roman" w:hAnsi="Times New Roman"/>
          <w:color w:val="262626" w:themeColor="text1" w:themeTint="D9"/>
          <w:sz w:val="24"/>
          <w:szCs w:val="24"/>
        </w:rPr>
      </w:pPr>
      <w:r w:rsidRPr="0051635D">
        <w:rPr>
          <w:rFonts w:ascii="Times New Roman" w:hAnsi="Times New Roman"/>
          <w:color w:val="262626" w:themeColor="text1" w:themeTint="D9"/>
          <w:sz w:val="24"/>
          <w:szCs w:val="24"/>
        </w:rPr>
        <w:t>Pircējam nav tiesības celt pretenzijas par preču kvalitāti, ja tas neievēro Preces uzglabāšanas vai ekspluatācijas noteikumus</w:t>
      </w:r>
      <w:r w:rsidR="00AA727A" w:rsidRPr="0051635D">
        <w:rPr>
          <w:rFonts w:ascii="Times New Roman" w:hAnsi="Times New Roman"/>
          <w:color w:val="262626" w:themeColor="text1" w:themeTint="D9"/>
          <w:sz w:val="24"/>
          <w:szCs w:val="24"/>
        </w:rPr>
        <w:t>.</w:t>
      </w:r>
    </w:p>
    <w:bookmarkEnd w:id="6"/>
    <w:bookmarkEnd w:id="7"/>
    <w:p w:rsidR="006B2AA1" w:rsidRPr="00AB427D" w:rsidRDefault="006B2AA1" w:rsidP="006B2AA1">
      <w:pPr>
        <w:widowControl w:val="0"/>
        <w:numPr>
          <w:ilvl w:val="0"/>
          <w:numId w:val="1"/>
        </w:numPr>
        <w:tabs>
          <w:tab w:val="clear" w:pos="540"/>
        </w:tabs>
        <w:autoSpaceDE w:val="0"/>
        <w:autoSpaceDN w:val="0"/>
        <w:adjustRightInd w:val="0"/>
        <w:spacing w:before="120" w:after="120" w:line="240" w:lineRule="auto"/>
        <w:ind w:left="284" w:hanging="284"/>
        <w:jc w:val="center"/>
        <w:rPr>
          <w:rFonts w:ascii="Times New Roman" w:hAnsi="Times New Roman"/>
          <w:b/>
          <w:sz w:val="24"/>
          <w:szCs w:val="24"/>
        </w:rPr>
      </w:pPr>
      <w:r w:rsidRPr="00AB427D">
        <w:rPr>
          <w:rFonts w:ascii="Times New Roman" w:hAnsi="Times New Roman"/>
          <w:b/>
          <w:sz w:val="24"/>
          <w:szCs w:val="24"/>
        </w:rPr>
        <w:t>CENAS UN NORĒĶINU KĀRTĪBA</w:t>
      </w:r>
    </w:p>
    <w:p w:rsidR="006B2AA1" w:rsidRPr="006A2BA5" w:rsidRDefault="006B2AA1" w:rsidP="006B2AA1">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F4132E">
        <w:rPr>
          <w:rFonts w:ascii="Times New Roman" w:hAnsi="Times New Roman"/>
          <w:sz w:val="24"/>
          <w:szCs w:val="24"/>
        </w:rPr>
        <w:lastRenderedPageBreak/>
        <w:t xml:space="preserve">Preču vienības cenas ir noteiktas Līguma pielikumā Nr.1. </w:t>
      </w:r>
      <w:r w:rsidRPr="006A2BA5">
        <w:rPr>
          <w:rFonts w:ascii="Times New Roman" w:hAnsi="Times New Roman"/>
          <w:bCs/>
          <w:iCs/>
          <w:color w:val="000000"/>
          <w:sz w:val="24"/>
          <w:szCs w:val="24"/>
          <w:lang w:eastAsia="ar-SA"/>
        </w:rPr>
        <w:t xml:space="preserve">Piedāvājumā fiksētā cena ir maksimālā pieļaujamā cena, par kādu </w:t>
      </w:r>
      <w:r w:rsidRPr="005D7D49">
        <w:rPr>
          <w:rFonts w:ascii="Times New Roman" w:hAnsi="Times New Roman"/>
          <w:bCs/>
          <w:iCs/>
          <w:color w:val="000000"/>
          <w:sz w:val="24"/>
          <w:szCs w:val="24"/>
          <w:lang w:eastAsia="ar-SA"/>
        </w:rPr>
        <w:t>Pārdevējs drīkst piegādāt Preci visā Līguma izpildes laikā. Pārdevējs ir tiesīgs pazemināt tehniskajā piedāvājumā norādītās vienas vienības cenu, un Pircējs</w:t>
      </w:r>
      <w:r>
        <w:rPr>
          <w:rFonts w:ascii="Times New Roman" w:hAnsi="Times New Roman"/>
          <w:bCs/>
          <w:iCs/>
          <w:color w:val="000000"/>
          <w:sz w:val="24"/>
          <w:szCs w:val="24"/>
          <w:lang w:eastAsia="ar-SA"/>
        </w:rPr>
        <w:t xml:space="preserve"> var iepirkt 1.pielikumā norādītās Preces par zemākām cenām, kas atbilst specifikācijai.</w:t>
      </w:r>
    </w:p>
    <w:p w:rsidR="006B2AA1" w:rsidRPr="00F4132E" w:rsidRDefault="006B2AA1" w:rsidP="006B2AA1">
      <w:pPr>
        <w:widowControl w:val="0"/>
        <w:numPr>
          <w:ilvl w:val="1"/>
          <w:numId w:val="1"/>
        </w:numPr>
        <w:autoSpaceDE w:val="0"/>
        <w:autoSpaceDN w:val="0"/>
        <w:adjustRightInd w:val="0"/>
        <w:spacing w:after="0" w:line="240" w:lineRule="auto"/>
        <w:jc w:val="both"/>
        <w:rPr>
          <w:rFonts w:ascii="Times New Roman" w:hAnsi="Times New Roman"/>
          <w:b/>
          <w:sz w:val="24"/>
          <w:szCs w:val="24"/>
        </w:rPr>
      </w:pPr>
      <w:r w:rsidRPr="00F4132E">
        <w:rPr>
          <w:rFonts w:ascii="Times New Roman" w:hAnsi="Times New Roman"/>
          <w:sz w:val="24"/>
          <w:szCs w:val="24"/>
        </w:rPr>
        <w:t xml:space="preserve">Precēm, kas nav uzskaitītās pielikumā Nr.1, cenas ir noteiktas saskaņā ar </w:t>
      </w:r>
      <w:r w:rsidRPr="005D7D49">
        <w:rPr>
          <w:rFonts w:ascii="Times New Roman" w:hAnsi="Times New Roman"/>
          <w:sz w:val="24"/>
          <w:szCs w:val="24"/>
        </w:rPr>
        <w:t>Pārdevēja</w:t>
      </w:r>
      <w:r>
        <w:rPr>
          <w:rFonts w:ascii="Times New Roman" w:hAnsi="Times New Roman"/>
          <w:sz w:val="24"/>
          <w:szCs w:val="24"/>
        </w:rPr>
        <w:t xml:space="preserve"> veikala preču cenrādi, un </w:t>
      </w:r>
      <w:r w:rsidRPr="00F4132E">
        <w:rPr>
          <w:rFonts w:ascii="Times New Roman" w:hAnsi="Times New Roman"/>
          <w:b/>
          <w:sz w:val="24"/>
          <w:szCs w:val="24"/>
        </w:rPr>
        <w:t xml:space="preserve">līguma darbības laikā </w:t>
      </w:r>
      <w:r>
        <w:rPr>
          <w:rFonts w:ascii="Times New Roman" w:hAnsi="Times New Roman"/>
          <w:b/>
          <w:sz w:val="24"/>
          <w:szCs w:val="24"/>
        </w:rPr>
        <w:t xml:space="preserve">tām </w:t>
      </w:r>
      <w:r w:rsidRPr="00F4132E">
        <w:rPr>
          <w:rFonts w:ascii="Times New Roman" w:hAnsi="Times New Roman"/>
          <w:b/>
          <w:sz w:val="24"/>
          <w:szCs w:val="24"/>
        </w:rPr>
        <w:t>tiek noteikta nemainīga ___</w:t>
      </w:r>
      <w:r>
        <w:rPr>
          <w:rFonts w:ascii="Times New Roman" w:hAnsi="Times New Roman"/>
          <w:b/>
          <w:sz w:val="24"/>
          <w:szCs w:val="24"/>
        </w:rPr>
        <w:t xml:space="preserve"> % </w:t>
      </w:r>
      <w:r w:rsidRPr="00F4132E">
        <w:rPr>
          <w:rFonts w:ascii="Times New Roman" w:hAnsi="Times New Roman"/>
          <w:b/>
          <w:sz w:val="24"/>
          <w:szCs w:val="24"/>
        </w:rPr>
        <w:t>(______ procentu) atlaide.</w:t>
      </w:r>
    </w:p>
    <w:p w:rsidR="006B2AA1" w:rsidRPr="0051635D" w:rsidRDefault="006B2AA1" w:rsidP="006B2AA1">
      <w:pPr>
        <w:widowControl w:val="0"/>
        <w:numPr>
          <w:ilvl w:val="1"/>
          <w:numId w:val="1"/>
        </w:numPr>
        <w:autoSpaceDE w:val="0"/>
        <w:autoSpaceDN w:val="0"/>
        <w:adjustRightInd w:val="0"/>
        <w:spacing w:after="0" w:line="240" w:lineRule="auto"/>
        <w:jc w:val="both"/>
        <w:rPr>
          <w:rFonts w:ascii="Times New Roman" w:hAnsi="Times New Roman"/>
          <w:color w:val="262626" w:themeColor="text1" w:themeTint="D9"/>
          <w:sz w:val="24"/>
          <w:szCs w:val="24"/>
        </w:rPr>
      </w:pPr>
      <w:r w:rsidRPr="007B077F">
        <w:rPr>
          <w:rFonts w:ascii="Times New Roman" w:hAnsi="Times New Roman"/>
          <w:b/>
          <w:sz w:val="24"/>
          <w:szCs w:val="24"/>
        </w:rPr>
        <w:t>Līguma kopējā summa EUR ________ (</w:t>
      </w:r>
      <w:r w:rsidRPr="007B077F">
        <w:rPr>
          <w:rFonts w:ascii="Times New Roman" w:hAnsi="Times New Roman"/>
          <w:b/>
          <w:i/>
          <w:sz w:val="24"/>
          <w:szCs w:val="24"/>
        </w:rPr>
        <w:t>ar</w:t>
      </w:r>
      <w:r w:rsidRPr="007B077F">
        <w:rPr>
          <w:rFonts w:ascii="Times New Roman" w:hAnsi="Times New Roman"/>
          <w:b/>
          <w:sz w:val="24"/>
          <w:szCs w:val="24"/>
        </w:rPr>
        <w:t xml:space="preserve"> </w:t>
      </w:r>
      <w:r w:rsidRPr="007B077F">
        <w:rPr>
          <w:rFonts w:ascii="Times New Roman" w:hAnsi="Times New Roman"/>
          <w:b/>
          <w:i/>
          <w:sz w:val="24"/>
          <w:szCs w:val="24"/>
        </w:rPr>
        <w:t>vārdiem</w:t>
      </w:r>
      <w:r w:rsidRPr="007B077F">
        <w:rPr>
          <w:rFonts w:ascii="Times New Roman" w:hAnsi="Times New Roman"/>
          <w:b/>
          <w:sz w:val="24"/>
          <w:szCs w:val="24"/>
        </w:rPr>
        <w:t>)</w:t>
      </w:r>
      <w:r w:rsidRPr="00AB427D">
        <w:rPr>
          <w:rFonts w:ascii="Times New Roman" w:hAnsi="Times New Roman"/>
          <w:sz w:val="24"/>
          <w:szCs w:val="24"/>
        </w:rPr>
        <w:t xml:space="preserve"> bez PVN un EUR ______ (</w:t>
      </w:r>
      <w:r w:rsidRPr="00AB427D">
        <w:rPr>
          <w:rFonts w:ascii="Times New Roman" w:hAnsi="Times New Roman"/>
          <w:i/>
          <w:sz w:val="24"/>
          <w:szCs w:val="24"/>
        </w:rPr>
        <w:t>ar vārdiem</w:t>
      </w:r>
      <w:r w:rsidRPr="00AB427D">
        <w:rPr>
          <w:rFonts w:ascii="Times New Roman" w:hAnsi="Times New Roman"/>
          <w:sz w:val="24"/>
          <w:szCs w:val="24"/>
        </w:rPr>
        <w:t xml:space="preserve">) ar </w:t>
      </w:r>
      <w:r w:rsidRPr="0051635D">
        <w:rPr>
          <w:rFonts w:ascii="Times New Roman" w:hAnsi="Times New Roman"/>
          <w:color w:val="262626" w:themeColor="text1" w:themeTint="D9"/>
          <w:sz w:val="24"/>
          <w:szCs w:val="24"/>
        </w:rPr>
        <w:t>PVN.</w:t>
      </w:r>
    </w:p>
    <w:p w:rsidR="006B2AA1" w:rsidRPr="0051635D" w:rsidRDefault="006B2AA1" w:rsidP="006B2AA1">
      <w:pPr>
        <w:widowControl w:val="0"/>
        <w:numPr>
          <w:ilvl w:val="1"/>
          <w:numId w:val="1"/>
        </w:numPr>
        <w:autoSpaceDE w:val="0"/>
        <w:autoSpaceDN w:val="0"/>
        <w:adjustRightInd w:val="0"/>
        <w:spacing w:after="0" w:line="240" w:lineRule="auto"/>
        <w:jc w:val="both"/>
        <w:rPr>
          <w:rFonts w:ascii="Times New Roman" w:hAnsi="Times New Roman"/>
          <w:color w:val="262626" w:themeColor="text1" w:themeTint="D9"/>
          <w:sz w:val="24"/>
          <w:szCs w:val="24"/>
        </w:rPr>
      </w:pPr>
      <w:r w:rsidRPr="0051635D">
        <w:rPr>
          <w:rFonts w:ascii="Times New Roman" w:hAnsi="Times New Roman"/>
          <w:i/>
          <w:color w:val="262626" w:themeColor="text1" w:themeTint="D9"/>
          <w:sz w:val="24"/>
          <w:szCs w:val="24"/>
        </w:rPr>
        <w:t xml:space="preserve">Samaksu par iegādātajām precēm </w:t>
      </w:r>
      <w:r w:rsidRPr="0051635D">
        <w:rPr>
          <w:rFonts w:ascii="Times New Roman" w:hAnsi="Times New Roman"/>
          <w:color w:val="262626" w:themeColor="text1" w:themeTint="D9"/>
          <w:sz w:val="24"/>
          <w:szCs w:val="24"/>
        </w:rPr>
        <w:t>Pircējs</w:t>
      </w:r>
      <w:r w:rsidRPr="0051635D">
        <w:rPr>
          <w:rFonts w:ascii="Times New Roman" w:hAnsi="Times New Roman"/>
          <w:i/>
          <w:color w:val="262626" w:themeColor="text1" w:themeTint="D9"/>
          <w:sz w:val="24"/>
          <w:szCs w:val="24"/>
        </w:rPr>
        <w:t xml:space="preserve"> veic ne vēlāk kā 30 (trīsdesmit) dienu laikā pēc pavadzīmes abpusējās parakstīšanas</w:t>
      </w:r>
      <w:r w:rsidRPr="0051635D">
        <w:rPr>
          <w:rFonts w:ascii="Times New Roman" w:hAnsi="Times New Roman"/>
          <w:color w:val="262626" w:themeColor="text1" w:themeTint="D9"/>
          <w:sz w:val="24"/>
          <w:szCs w:val="24"/>
        </w:rPr>
        <w:t>.</w:t>
      </w:r>
    </w:p>
    <w:p w:rsidR="006B2AA1" w:rsidRPr="0051635D" w:rsidRDefault="006B2AA1" w:rsidP="006B2AA1">
      <w:pPr>
        <w:widowControl w:val="0"/>
        <w:numPr>
          <w:ilvl w:val="1"/>
          <w:numId w:val="1"/>
        </w:numPr>
        <w:autoSpaceDE w:val="0"/>
        <w:autoSpaceDN w:val="0"/>
        <w:adjustRightInd w:val="0"/>
        <w:spacing w:after="0" w:line="240" w:lineRule="auto"/>
        <w:jc w:val="both"/>
        <w:rPr>
          <w:rFonts w:ascii="Times New Roman" w:hAnsi="Times New Roman"/>
          <w:color w:val="262626" w:themeColor="text1" w:themeTint="D9"/>
          <w:sz w:val="24"/>
          <w:szCs w:val="24"/>
        </w:rPr>
      </w:pPr>
      <w:r w:rsidRPr="0051635D">
        <w:rPr>
          <w:rFonts w:ascii="Times New Roman" w:hAnsi="Times New Roman"/>
          <w:color w:val="262626" w:themeColor="text1" w:themeTint="D9"/>
          <w:sz w:val="24"/>
          <w:szCs w:val="24"/>
        </w:rPr>
        <w:t xml:space="preserve">Norēķini par saņemtajām precēm tiek veikti bezskaidras naudas pārskaitījuma veidā uz Pārdevēja bankas kontu, kas norādīts Līgumā un izsniegtajā </w:t>
      </w:r>
      <w:r w:rsidR="00243EF2" w:rsidRPr="0051635D">
        <w:rPr>
          <w:rFonts w:ascii="Times New Roman" w:hAnsi="Times New Roman"/>
          <w:color w:val="262626" w:themeColor="text1" w:themeTint="D9"/>
          <w:sz w:val="24"/>
          <w:szCs w:val="24"/>
        </w:rPr>
        <w:t xml:space="preserve">preču </w:t>
      </w:r>
      <w:r w:rsidRPr="0051635D">
        <w:rPr>
          <w:rFonts w:ascii="Times New Roman" w:hAnsi="Times New Roman"/>
          <w:color w:val="262626" w:themeColor="text1" w:themeTint="D9"/>
          <w:sz w:val="24"/>
          <w:szCs w:val="24"/>
        </w:rPr>
        <w:t>pavadzīmē.</w:t>
      </w:r>
    </w:p>
    <w:p w:rsidR="006B2AA1" w:rsidRPr="00A94CD1" w:rsidRDefault="006B2AA1" w:rsidP="006B2AA1">
      <w:pPr>
        <w:widowControl w:val="0"/>
        <w:numPr>
          <w:ilvl w:val="1"/>
          <w:numId w:val="1"/>
        </w:numPr>
        <w:autoSpaceDE w:val="0"/>
        <w:autoSpaceDN w:val="0"/>
        <w:adjustRightInd w:val="0"/>
        <w:spacing w:after="0" w:line="240" w:lineRule="auto"/>
        <w:jc w:val="both"/>
        <w:rPr>
          <w:rFonts w:ascii="Times New Roman" w:hAnsi="Times New Roman"/>
          <w:color w:val="000000" w:themeColor="text1"/>
          <w:sz w:val="24"/>
          <w:szCs w:val="24"/>
        </w:rPr>
      </w:pPr>
      <w:r w:rsidRPr="00AB427D">
        <w:rPr>
          <w:rFonts w:ascii="Times New Roman" w:hAnsi="Times New Roman"/>
          <w:sz w:val="24"/>
          <w:szCs w:val="24"/>
        </w:rPr>
        <w:t>Par samaksas dienu tiek uzskatīta diena, kad Pircējs veicis bankas pārskaitījumu, ko apliecina attiecīgs maksājuma uzdevums</w:t>
      </w:r>
      <w:r w:rsidRPr="009175C9">
        <w:t xml:space="preserve"> </w:t>
      </w:r>
      <w:r w:rsidRPr="009175C9">
        <w:rPr>
          <w:rFonts w:ascii="Times New Roman" w:hAnsi="Times New Roman"/>
          <w:sz w:val="24"/>
          <w:szCs w:val="24"/>
        </w:rPr>
        <w:t xml:space="preserve">un </w:t>
      </w:r>
      <w:r w:rsidRPr="00A94CD1">
        <w:rPr>
          <w:rFonts w:ascii="Times New Roman" w:hAnsi="Times New Roman"/>
          <w:color w:val="000000" w:themeColor="text1"/>
          <w:sz w:val="24"/>
          <w:szCs w:val="24"/>
        </w:rPr>
        <w:t>Pārdevējs ir saņēmis maksājumu savā bankas kontā.</w:t>
      </w:r>
    </w:p>
    <w:p w:rsidR="006B2AA1" w:rsidRPr="00AB427D" w:rsidRDefault="006B2AA1" w:rsidP="006B2AA1">
      <w:pPr>
        <w:pStyle w:val="BodyText"/>
        <w:numPr>
          <w:ilvl w:val="1"/>
          <w:numId w:val="1"/>
        </w:numPr>
        <w:spacing w:after="0" w:line="240" w:lineRule="auto"/>
        <w:ind w:left="539" w:hanging="539"/>
        <w:jc w:val="both"/>
        <w:rPr>
          <w:rFonts w:ascii="Times New Roman" w:hAnsi="Times New Roman"/>
          <w:sz w:val="24"/>
          <w:szCs w:val="24"/>
        </w:rPr>
      </w:pPr>
      <w:r w:rsidRPr="00AB427D">
        <w:rPr>
          <w:rFonts w:ascii="Times New Roman" w:hAnsi="Times New Roman"/>
          <w:sz w:val="24"/>
          <w:szCs w:val="24"/>
        </w:rPr>
        <w:t xml:space="preserve">Pavadzīmē </w:t>
      </w:r>
      <w:r w:rsidRPr="005D7D49">
        <w:rPr>
          <w:rFonts w:ascii="Times New Roman" w:hAnsi="Times New Roman"/>
          <w:sz w:val="24"/>
          <w:szCs w:val="24"/>
        </w:rPr>
        <w:t xml:space="preserve">Pārdevējs </w:t>
      </w:r>
      <w:r w:rsidRPr="00AB427D">
        <w:rPr>
          <w:rFonts w:ascii="Times New Roman" w:hAnsi="Times New Roman"/>
          <w:sz w:val="24"/>
          <w:szCs w:val="24"/>
        </w:rPr>
        <w:t>norāda apmaksas datumu saskaņā ar šī līguma 3.4. punktu, mācību vietas nosaukumu, kā arī citus nepieciešamos rekvizītus un datus.</w:t>
      </w:r>
    </w:p>
    <w:p w:rsidR="006B2AA1" w:rsidRDefault="006B2AA1" w:rsidP="006B2AA1">
      <w:pPr>
        <w:widowControl w:val="0"/>
        <w:numPr>
          <w:ilvl w:val="1"/>
          <w:numId w:val="1"/>
        </w:numPr>
        <w:tabs>
          <w:tab w:val="clear" w:pos="540"/>
        </w:tabs>
        <w:autoSpaceDE w:val="0"/>
        <w:autoSpaceDN w:val="0"/>
        <w:adjustRightInd w:val="0"/>
        <w:spacing w:after="0" w:line="240" w:lineRule="auto"/>
        <w:ind w:left="567" w:hanging="567"/>
        <w:jc w:val="both"/>
        <w:rPr>
          <w:rFonts w:ascii="Times New Roman" w:hAnsi="Times New Roman"/>
          <w:sz w:val="24"/>
          <w:szCs w:val="24"/>
        </w:rPr>
      </w:pPr>
      <w:r w:rsidRPr="00AB427D">
        <w:rPr>
          <w:rFonts w:ascii="Times New Roman" w:hAnsi="Times New Roman"/>
          <w:sz w:val="24"/>
          <w:szCs w:val="24"/>
        </w:rPr>
        <w:t>Līguma izpildes laikā Preču cenas var tikt pārskatītas, bet ne ātrāk, kā pēc pusgada. Cenas pārmaiņu iniciatori var būt abas puses, proti, cenas var tikt paaugstinātas vai pazeminātas, ja Pārdevējs, iesniedzot Statistikas pārvaldes izziņu, pierāda, ka valstī notikušas cenu pārmaiņas laika periodā no līguma parakstīšanas brīža līdz laikam, kad Puse iesniedz lūgumu pārskatīt cenas. Cenas var tikt paaugstinātas vai pazeminātas par vidējām patēriņa cenu pārmaiņām.</w:t>
      </w:r>
    </w:p>
    <w:p w:rsidR="006B2AA1" w:rsidRPr="00AB427D" w:rsidRDefault="006B2AA1" w:rsidP="006B2AA1">
      <w:pPr>
        <w:widowControl w:val="0"/>
        <w:numPr>
          <w:ilvl w:val="0"/>
          <w:numId w:val="1"/>
        </w:numPr>
        <w:autoSpaceDE w:val="0"/>
        <w:autoSpaceDN w:val="0"/>
        <w:adjustRightInd w:val="0"/>
        <w:spacing w:before="120" w:after="0" w:line="240" w:lineRule="auto"/>
        <w:jc w:val="center"/>
        <w:rPr>
          <w:rFonts w:ascii="Times New Roman" w:hAnsi="Times New Roman"/>
          <w:b/>
          <w:i/>
          <w:sz w:val="24"/>
          <w:szCs w:val="24"/>
        </w:rPr>
      </w:pPr>
      <w:r w:rsidRPr="00AB427D">
        <w:rPr>
          <w:rFonts w:ascii="Times New Roman" w:hAnsi="Times New Roman"/>
          <w:b/>
          <w:sz w:val="24"/>
          <w:szCs w:val="24"/>
        </w:rPr>
        <w:t>PREČU IEGĀDES KĀRTĪBA</w:t>
      </w:r>
    </w:p>
    <w:p w:rsidR="006B2AA1" w:rsidRPr="005D7D49" w:rsidRDefault="006B2AA1" w:rsidP="006B2AA1">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5D7D49">
        <w:rPr>
          <w:rFonts w:ascii="Times New Roman" w:hAnsi="Times New Roman"/>
          <w:sz w:val="24"/>
          <w:szCs w:val="24"/>
        </w:rPr>
        <w:t>Pircējs var izdarīt Preču pirkumu uz vietas Pārdevēja veikalā, vai mutiski pasūtīt Preci, ja Prece nav uz vietas. Pircējs var veikt pasūtījumu pa faksu: ________________ vai e-pastu: ________________, paziņojot par to Pārdevēja pilnvarotai personai pa tālr.____________.</w:t>
      </w:r>
    </w:p>
    <w:p w:rsidR="006B2AA1" w:rsidRPr="005D7D49" w:rsidRDefault="006B2AA1" w:rsidP="006B2AA1">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5D7D49">
        <w:rPr>
          <w:rFonts w:ascii="Times New Roman" w:hAnsi="Times New Roman"/>
          <w:sz w:val="24"/>
          <w:szCs w:val="24"/>
        </w:rPr>
        <w:t>Pārdevējam Pircēja Pasūtījums</w:t>
      </w:r>
      <w:r w:rsidR="0020084C" w:rsidRPr="005D7D49">
        <w:rPr>
          <w:rFonts w:ascii="Times New Roman" w:hAnsi="Times New Roman"/>
          <w:sz w:val="24"/>
          <w:szCs w:val="24"/>
        </w:rPr>
        <w:t xml:space="preserve">, ja Prece nav uz vietas, </w:t>
      </w:r>
      <w:r w:rsidRPr="005D7D49">
        <w:rPr>
          <w:rFonts w:ascii="Times New Roman" w:hAnsi="Times New Roman"/>
          <w:sz w:val="24"/>
          <w:szCs w:val="24"/>
        </w:rPr>
        <w:t xml:space="preserve">ir jānodrošina Pārdevēja veikalā </w:t>
      </w:r>
      <w:r w:rsidR="00AF38C8">
        <w:rPr>
          <w:rFonts w:ascii="Times New Roman" w:hAnsi="Times New Roman"/>
          <w:sz w:val="24"/>
          <w:szCs w:val="24"/>
        </w:rPr>
        <w:t>7</w:t>
      </w:r>
      <w:r w:rsidRPr="005D7D49">
        <w:rPr>
          <w:rFonts w:ascii="Times New Roman" w:hAnsi="Times New Roman"/>
          <w:sz w:val="24"/>
          <w:szCs w:val="24"/>
        </w:rPr>
        <w:t xml:space="preserve"> (</w:t>
      </w:r>
      <w:r w:rsidR="00AF38C8">
        <w:rPr>
          <w:rFonts w:ascii="Times New Roman" w:hAnsi="Times New Roman"/>
          <w:sz w:val="24"/>
          <w:szCs w:val="24"/>
        </w:rPr>
        <w:t>septiņu</w:t>
      </w:r>
      <w:r w:rsidRPr="005D7D49">
        <w:rPr>
          <w:rFonts w:ascii="Times New Roman" w:hAnsi="Times New Roman"/>
          <w:sz w:val="24"/>
          <w:szCs w:val="24"/>
        </w:rPr>
        <w:t xml:space="preserve">) kalendāro dienu laikā pēc Pircēja izdarītā pasūtījuma.  </w:t>
      </w:r>
    </w:p>
    <w:p w:rsidR="006B2AA1" w:rsidRPr="005D7D49" w:rsidRDefault="006B2AA1" w:rsidP="006B2AA1">
      <w:pPr>
        <w:widowControl w:val="0"/>
        <w:numPr>
          <w:ilvl w:val="1"/>
          <w:numId w:val="1"/>
        </w:numPr>
        <w:autoSpaceDE w:val="0"/>
        <w:autoSpaceDN w:val="0"/>
        <w:adjustRightInd w:val="0"/>
        <w:spacing w:after="0" w:line="240" w:lineRule="auto"/>
        <w:ind w:left="539" w:hanging="539"/>
        <w:jc w:val="both"/>
        <w:rPr>
          <w:rFonts w:ascii="Times New Roman" w:hAnsi="Times New Roman"/>
          <w:sz w:val="24"/>
          <w:szCs w:val="24"/>
        </w:rPr>
      </w:pPr>
      <w:r w:rsidRPr="005D7D49">
        <w:rPr>
          <w:rFonts w:ascii="Times New Roman" w:hAnsi="Times New Roman"/>
          <w:sz w:val="24"/>
          <w:szCs w:val="24"/>
        </w:rPr>
        <w:t>Pircējs iegādājas preces, ņemot vērā konkrēto preču nepieciešamību un finansiālās iespējas.</w:t>
      </w:r>
    </w:p>
    <w:p w:rsidR="006B2AA1" w:rsidRPr="005D7D49" w:rsidRDefault="006B2AA1" w:rsidP="006B2AA1">
      <w:pPr>
        <w:widowControl w:val="0"/>
        <w:numPr>
          <w:ilvl w:val="1"/>
          <w:numId w:val="1"/>
        </w:numPr>
        <w:autoSpaceDE w:val="0"/>
        <w:autoSpaceDN w:val="0"/>
        <w:adjustRightInd w:val="0"/>
        <w:spacing w:after="0" w:line="240" w:lineRule="auto"/>
        <w:ind w:left="539" w:hanging="539"/>
        <w:jc w:val="both"/>
        <w:rPr>
          <w:rFonts w:ascii="Times New Roman" w:hAnsi="Times New Roman"/>
          <w:sz w:val="24"/>
          <w:szCs w:val="24"/>
        </w:rPr>
      </w:pPr>
      <w:r w:rsidRPr="005D7D49">
        <w:rPr>
          <w:rFonts w:ascii="Times New Roman" w:hAnsi="Times New Roman"/>
          <w:sz w:val="24"/>
          <w:szCs w:val="24"/>
        </w:rPr>
        <w:t xml:space="preserve">Preces tiek iegādātas pa daļām vai ar vienreizēju pasūtījumu visā Līguma darbības laikā. </w:t>
      </w:r>
    </w:p>
    <w:p w:rsidR="006B2AA1" w:rsidRPr="005D7D49" w:rsidRDefault="006B2AA1" w:rsidP="006B2AA1">
      <w:pPr>
        <w:widowControl w:val="0"/>
        <w:numPr>
          <w:ilvl w:val="1"/>
          <w:numId w:val="1"/>
        </w:numPr>
        <w:tabs>
          <w:tab w:val="clear" w:pos="540"/>
        </w:tabs>
        <w:autoSpaceDE w:val="0"/>
        <w:autoSpaceDN w:val="0"/>
        <w:adjustRightInd w:val="0"/>
        <w:spacing w:after="0" w:line="240" w:lineRule="auto"/>
        <w:ind w:left="567" w:hanging="567"/>
        <w:jc w:val="both"/>
        <w:rPr>
          <w:rFonts w:ascii="Times New Roman" w:hAnsi="Times New Roman"/>
          <w:sz w:val="24"/>
          <w:szCs w:val="24"/>
        </w:rPr>
      </w:pPr>
      <w:r w:rsidRPr="005D7D49">
        <w:rPr>
          <w:rFonts w:ascii="Times New Roman" w:hAnsi="Times New Roman"/>
          <w:sz w:val="24"/>
          <w:szCs w:val="24"/>
        </w:rPr>
        <w:t>Līguma darbības laikā Pircējam ir tiesības samazināt līguma pielikumā Nr. 1 norādīto preču sortimentu, kā arī no dažām pozīcijām atteikties pilnībā, un iegādāties citas Preces, kas atrodas pārdošanā Pārdevēja veikalā, līgumsummas ietvaros, kam tiks piemērota 3.2. punktā norādītā atlaide. Vienošanās ir uzskatāma par noslēgtu, kad pilnvarotās personas ir parakstījušas pavadzīmi.</w:t>
      </w:r>
    </w:p>
    <w:p w:rsidR="006B2AA1" w:rsidRPr="005D7D49" w:rsidRDefault="006B2AA1" w:rsidP="006B2AA1">
      <w:pPr>
        <w:widowControl w:val="0"/>
        <w:numPr>
          <w:ilvl w:val="1"/>
          <w:numId w:val="1"/>
        </w:numPr>
        <w:tabs>
          <w:tab w:val="clear" w:pos="540"/>
        </w:tabs>
        <w:autoSpaceDE w:val="0"/>
        <w:autoSpaceDN w:val="0"/>
        <w:adjustRightInd w:val="0"/>
        <w:spacing w:after="0" w:line="240" w:lineRule="auto"/>
        <w:jc w:val="both"/>
        <w:rPr>
          <w:rFonts w:ascii="Times New Roman" w:hAnsi="Times New Roman"/>
          <w:sz w:val="24"/>
          <w:szCs w:val="24"/>
        </w:rPr>
      </w:pPr>
      <w:r w:rsidRPr="005D7D49">
        <w:rPr>
          <w:rFonts w:ascii="Times New Roman" w:hAnsi="Times New Roman"/>
          <w:sz w:val="24"/>
          <w:szCs w:val="24"/>
        </w:rPr>
        <w:t>Par preču iegādes/piegādes dienu tiek uzskatīta diena, kad Pircēja pilnvarotā persona pašrocīgi parakstījusi preču pavadzīmi. Ar šo brīdi Pircējam pāriet valdījuma tiesības un preču nejaušas bojāejas vai bojāšanās risks. Preču īpašuma tiesības Pircējs iegūst tikai ar brīdi, kad pilnībā norēķinājies par iegādātajām precēm.</w:t>
      </w:r>
    </w:p>
    <w:p w:rsidR="006B2AA1" w:rsidRPr="00AB427D" w:rsidRDefault="006B2AA1" w:rsidP="006B2AA1">
      <w:pPr>
        <w:widowControl w:val="0"/>
        <w:numPr>
          <w:ilvl w:val="0"/>
          <w:numId w:val="1"/>
        </w:numPr>
        <w:tabs>
          <w:tab w:val="clear" w:pos="540"/>
        </w:tabs>
        <w:autoSpaceDE w:val="0"/>
        <w:autoSpaceDN w:val="0"/>
        <w:adjustRightInd w:val="0"/>
        <w:spacing w:before="120" w:after="120" w:line="240" w:lineRule="auto"/>
        <w:ind w:left="284" w:hanging="284"/>
        <w:jc w:val="center"/>
        <w:rPr>
          <w:rFonts w:ascii="Times New Roman" w:hAnsi="Times New Roman"/>
          <w:b/>
          <w:sz w:val="24"/>
          <w:szCs w:val="24"/>
        </w:rPr>
      </w:pPr>
      <w:r w:rsidRPr="00AB427D">
        <w:rPr>
          <w:rFonts w:ascii="Times New Roman" w:hAnsi="Times New Roman"/>
          <w:b/>
          <w:sz w:val="24"/>
          <w:szCs w:val="24"/>
        </w:rPr>
        <w:t>PUŠU ATBILDĪBA</w:t>
      </w:r>
    </w:p>
    <w:p w:rsidR="005D0B63" w:rsidRPr="005D0B63" w:rsidRDefault="005D0B63" w:rsidP="005D0B63">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5D0B63">
        <w:rPr>
          <w:rFonts w:ascii="Times New Roman" w:hAnsi="Times New Roman"/>
          <w:sz w:val="24"/>
          <w:szCs w:val="24"/>
        </w:rPr>
        <w:t>P</w:t>
      </w:r>
      <w:r>
        <w:rPr>
          <w:rFonts w:ascii="Times New Roman" w:hAnsi="Times New Roman"/>
          <w:sz w:val="24"/>
          <w:szCs w:val="24"/>
        </w:rPr>
        <w:t>ārdevējs</w:t>
      </w:r>
      <w:r w:rsidRPr="005D0B63">
        <w:rPr>
          <w:rFonts w:ascii="Times New Roman" w:hAnsi="Times New Roman"/>
          <w:sz w:val="24"/>
          <w:szCs w:val="24"/>
        </w:rPr>
        <w:t>:</w:t>
      </w:r>
    </w:p>
    <w:p w:rsidR="005D0B63" w:rsidRPr="005D0B63" w:rsidRDefault="005D0B63" w:rsidP="008B1821">
      <w:pPr>
        <w:widowControl w:val="0"/>
        <w:autoSpaceDE w:val="0"/>
        <w:autoSpaceDN w:val="0"/>
        <w:adjustRightInd w:val="0"/>
        <w:spacing w:after="0" w:line="240" w:lineRule="auto"/>
        <w:ind w:left="540"/>
        <w:jc w:val="both"/>
        <w:rPr>
          <w:rFonts w:ascii="Times New Roman" w:hAnsi="Times New Roman"/>
          <w:sz w:val="24"/>
          <w:szCs w:val="24"/>
        </w:rPr>
      </w:pPr>
      <w:r w:rsidRPr="005D0B63">
        <w:rPr>
          <w:rFonts w:ascii="Times New Roman" w:hAnsi="Times New Roman"/>
          <w:sz w:val="24"/>
          <w:szCs w:val="24"/>
        </w:rPr>
        <w:t xml:space="preserve">5.1.1.piegādā un nodrošina Preces </w:t>
      </w:r>
      <w:r w:rsidR="002340A0">
        <w:rPr>
          <w:rFonts w:ascii="Times New Roman" w:hAnsi="Times New Roman"/>
          <w:sz w:val="24"/>
          <w:szCs w:val="24"/>
        </w:rPr>
        <w:t>a</w:t>
      </w:r>
      <w:r w:rsidRPr="005D0B63">
        <w:rPr>
          <w:rFonts w:ascii="Times New Roman" w:hAnsi="Times New Roman"/>
          <w:sz w:val="24"/>
          <w:szCs w:val="24"/>
        </w:rPr>
        <w:t>tbilstību tehniskajai specifikācijai -</w:t>
      </w:r>
      <w:r>
        <w:rPr>
          <w:rFonts w:ascii="Times New Roman" w:hAnsi="Times New Roman"/>
          <w:sz w:val="24"/>
          <w:szCs w:val="24"/>
        </w:rPr>
        <w:t xml:space="preserve"> </w:t>
      </w:r>
      <w:r w:rsidRPr="005D0B63">
        <w:rPr>
          <w:rFonts w:ascii="Times New Roman" w:hAnsi="Times New Roman"/>
          <w:sz w:val="24"/>
          <w:szCs w:val="24"/>
        </w:rPr>
        <w:t>cenrādim un Līguma noteikumiem, kā arī normatīvajos aktos noteiktajām</w:t>
      </w:r>
      <w:r w:rsidR="002340A0">
        <w:rPr>
          <w:rFonts w:ascii="Times New Roman" w:hAnsi="Times New Roman"/>
          <w:sz w:val="24"/>
          <w:szCs w:val="24"/>
        </w:rPr>
        <w:t xml:space="preserve"> </w:t>
      </w:r>
      <w:r w:rsidRPr="005D0B63">
        <w:rPr>
          <w:rFonts w:ascii="Times New Roman" w:hAnsi="Times New Roman"/>
          <w:sz w:val="24"/>
          <w:szCs w:val="24"/>
        </w:rPr>
        <w:t>kvalitātes un marķēšanas</w:t>
      </w:r>
      <w:r w:rsidR="002340A0">
        <w:rPr>
          <w:rFonts w:ascii="Times New Roman" w:hAnsi="Times New Roman"/>
          <w:sz w:val="24"/>
          <w:szCs w:val="24"/>
        </w:rPr>
        <w:t xml:space="preserve"> </w:t>
      </w:r>
      <w:r w:rsidRPr="005D0B63">
        <w:rPr>
          <w:rFonts w:ascii="Times New Roman" w:hAnsi="Times New Roman"/>
          <w:sz w:val="24"/>
          <w:szCs w:val="24"/>
        </w:rPr>
        <w:t>prasībām, tirdzniecības standartiem un vispāratzītiem kvalitātes standartiem;</w:t>
      </w:r>
    </w:p>
    <w:p w:rsidR="005D0B63" w:rsidRPr="005D0B63" w:rsidRDefault="005D0B63" w:rsidP="008B1821">
      <w:pPr>
        <w:widowControl w:val="0"/>
        <w:autoSpaceDE w:val="0"/>
        <w:autoSpaceDN w:val="0"/>
        <w:adjustRightInd w:val="0"/>
        <w:spacing w:after="0" w:line="240" w:lineRule="auto"/>
        <w:ind w:left="540"/>
        <w:jc w:val="both"/>
        <w:rPr>
          <w:rFonts w:ascii="Times New Roman" w:hAnsi="Times New Roman"/>
          <w:sz w:val="24"/>
          <w:szCs w:val="24"/>
        </w:rPr>
      </w:pPr>
      <w:r w:rsidRPr="005D0B63">
        <w:rPr>
          <w:rFonts w:ascii="Times New Roman" w:hAnsi="Times New Roman"/>
          <w:sz w:val="24"/>
          <w:szCs w:val="24"/>
        </w:rPr>
        <w:t>5.1.2.</w:t>
      </w:r>
      <w:r>
        <w:rPr>
          <w:rFonts w:ascii="Times New Roman" w:hAnsi="Times New Roman"/>
          <w:sz w:val="24"/>
          <w:szCs w:val="24"/>
        </w:rPr>
        <w:t xml:space="preserve"> </w:t>
      </w:r>
      <w:r w:rsidRPr="005D0B63">
        <w:rPr>
          <w:rFonts w:ascii="Times New Roman" w:hAnsi="Times New Roman"/>
          <w:sz w:val="24"/>
          <w:szCs w:val="24"/>
        </w:rPr>
        <w:t>P</w:t>
      </w:r>
      <w:r w:rsidR="002340A0">
        <w:rPr>
          <w:rFonts w:ascii="Times New Roman" w:hAnsi="Times New Roman"/>
          <w:sz w:val="24"/>
          <w:szCs w:val="24"/>
        </w:rPr>
        <w:t>ārdevējs</w:t>
      </w:r>
      <w:r w:rsidRPr="005D0B63">
        <w:rPr>
          <w:rFonts w:ascii="Times New Roman" w:hAnsi="Times New Roman"/>
          <w:sz w:val="24"/>
          <w:szCs w:val="24"/>
        </w:rPr>
        <w:t xml:space="preserve"> nodrošina Preces piegādi tās ražotāja standarta iepakojumā, kas nodrošina pilnīgu Preces drošību pret iespējamajiem bojājumiem, to transportējot;</w:t>
      </w:r>
    </w:p>
    <w:p w:rsidR="005D0B63" w:rsidRPr="005D0B63" w:rsidRDefault="005D0B63" w:rsidP="008B1821">
      <w:pPr>
        <w:widowControl w:val="0"/>
        <w:autoSpaceDE w:val="0"/>
        <w:autoSpaceDN w:val="0"/>
        <w:adjustRightInd w:val="0"/>
        <w:spacing w:after="0" w:line="240" w:lineRule="auto"/>
        <w:ind w:left="540"/>
        <w:jc w:val="both"/>
        <w:rPr>
          <w:rFonts w:ascii="Times New Roman" w:hAnsi="Times New Roman"/>
          <w:sz w:val="24"/>
          <w:szCs w:val="24"/>
        </w:rPr>
      </w:pPr>
      <w:r w:rsidRPr="005D0B63">
        <w:rPr>
          <w:rFonts w:ascii="Times New Roman" w:hAnsi="Times New Roman"/>
          <w:sz w:val="24"/>
          <w:szCs w:val="24"/>
        </w:rPr>
        <w:t>5.1.3.</w:t>
      </w:r>
      <w:r>
        <w:rPr>
          <w:rFonts w:ascii="Times New Roman" w:hAnsi="Times New Roman"/>
          <w:sz w:val="24"/>
          <w:szCs w:val="24"/>
        </w:rPr>
        <w:t xml:space="preserve"> </w:t>
      </w:r>
      <w:r w:rsidRPr="005D0B63">
        <w:rPr>
          <w:rFonts w:ascii="Times New Roman" w:hAnsi="Times New Roman"/>
          <w:sz w:val="24"/>
          <w:szCs w:val="24"/>
        </w:rPr>
        <w:t xml:space="preserve">ja </w:t>
      </w:r>
      <w:r w:rsidR="002340A0" w:rsidRPr="002340A0">
        <w:rPr>
          <w:rFonts w:ascii="Times New Roman" w:hAnsi="Times New Roman"/>
          <w:sz w:val="24"/>
          <w:szCs w:val="24"/>
        </w:rPr>
        <w:t>Pārdevējs</w:t>
      </w:r>
      <w:r w:rsidRPr="005D0B63">
        <w:rPr>
          <w:rFonts w:ascii="Times New Roman" w:hAnsi="Times New Roman"/>
          <w:sz w:val="24"/>
          <w:szCs w:val="24"/>
        </w:rPr>
        <w:t xml:space="preserve"> piegādājis nekvalitatīvu Preci, tad tas uz sava rēķina apmaina Preci pret jaunu, kvalitatīvu Līgumā noteiktajā termiņā;</w:t>
      </w:r>
    </w:p>
    <w:p w:rsidR="005D0B63" w:rsidRDefault="005D0B63" w:rsidP="008B1821">
      <w:pPr>
        <w:widowControl w:val="0"/>
        <w:autoSpaceDE w:val="0"/>
        <w:autoSpaceDN w:val="0"/>
        <w:adjustRightInd w:val="0"/>
        <w:spacing w:after="0" w:line="240" w:lineRule="auto"/>
        <w:ind w:left="540"/>
        <w:jc w:val="both"/>
        <w:rPr>
          <w:rFonts w:ascii="Times New Roman" w:hAnsi="Times New Roman"/>
          <w:sz w:val="24"/>
          <w:szCs w:val="24"/>
        </w:rPr>
      </w:pPr>
      <w:r w:rsidRPr="005D0B63">
        <w:rPr>
          <w:rFonts w:ascii="Times New Roman" w:hAnsi="Times New Roman"/>
          <w:sz w:val="24"/>
          <w:szCs w:val="24"/>
        </w:rPr>
        <w:t>5.1.4.</w:t>
      </w:r>
      <w:r>
        <w:rPr>
          <w:rFonts w:ascii="Times New Roman" w:hAnsi="Times New Roman"/>
          <w:sz w:val="24"/>
          <w:szCs w:val="24"/>
        </w:rPr>
        <w:t xml:space="preserve"> </w:t>
      </w:r>
      <w:r w:rsidRPr="005D0B63">
        <w:rPr>
          <w:rFonts w:ascii="Times New Roman" w:hAnsi="Times New Roman"/>
          <w:sz w:val="24"/>
          <w:szCs w:val="24"/>
        </w:rPr>
        <w:t>nodrošina drošības datu lapu latviešu valodā izsniegšanu atsevišķām Precēm</w:t>
      </w:r>
      <w:r>
        <w:rPr>
          <w:rFonts w:ascii="Times New Roman" w:hAnsi="Times New Roman"/>
          <w:sz w:val="24"/>
          <w:szCs w:val="24"/>
        </w:rPr>
        <w:t>.</w:t>
      </w:r>
    </w:p>
    <w:p w:rsidR="005D0B63" w:rsidRPr="005D0B63" w:rsidRDefault="005D0B63" w:rsidP="008B1821">
      <w:pPr>
        <w:widowControl w:val="0"/>
        <w:numPr>
          <w:ilvl w:val="1"/>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Pircēj</w:t>
      </w:r>
      <w:r w:rsidRPr="005D0B63">
        <w:rPr>
          <w:rFonts w:ascii="Times New Roman" w:hAnsi="Times New Roman"/>
          <w:sz w:val="24"/>
          <w:szCs w:val="24"/>
        </w:rPr>
        <w:t>s:</w:t>
      </w:r>
    </w:p>
    <w:p w:rsidR="005D0B63" w:rsidRPr="005D0B63" w:rsidRDefault="005D0B63" w:rsidP="008B1821">
      <w:pPr>
        <w:widowControl w:val="0"/>
        <w:autoSpaceDE w:val="0"/>
        <w:autoSpaceDN w:val="0"/>
        <w:adjustRightInd w:val="0"/>
        <w:spacing w:after="0" w:line="240" w:lineRule="auto"/>
        <w:ind w:left="540"/>
        <w:jc w:val="both"/>
        <w:rPr>
          <w:rFonts w:ascii="Times New Roman" w:hAnsi="Times New Roman"/>
          <w:sz w:val="24"/>
          <w:szCs w:val="24"/>
        </w:rPr>
      </w:pPr>
      <w:r w:rsidRPr="005D0B63">
        <w:rPr>
          <w:rFonts w:ascii="Times New Roman" w:hAnsi="Times New Roman"/>
          <w:sz w:val="24"/>
          <w:szCs w:val="24"/>
        </w:rPr>
        <w:lastRenderedPageBreak/>
        <w:t>5.2.1.</w:t>
      </w:r>
      <w:r>
        <w:rPr>
          <w:rFonts w:ascii="Times New Roman" w:hAnsi="Times New Roman"/>
          <w:sz w:val="24"/>
          <w:szCs w:val="24"/>
        </w:rPr>
        <w:t xml:space="preserve"> </w:t>
      </w:r>
      <w:r w:rsidRPr="005D0B63">
        <w:rPr>
          <w:rFonts w:ascii="Times New Roman" w:hAnsi="Times New Roman"/>
          <w:sz w:val="24"/>
          <w:szCs w:val="24"/>
        </w:rPr>
        <w:t>pieņem Līguma noteikumiem atbilstošu Preci un veic apmaksu Līgumā paredzētajā kārtībā un termiņos;</w:t>
      </w:r>
    </w:p>
    <w:p w:rsidR="005D0B63" w:rsidRPr="005D0B63" w:rsidRDefault="005D0B63" w:rsidP="008B1821">
      <w:pPr>
        <w:widowControl w:val="0"/>
        <w:autoSpaceDE w:val="0"/>
        <w:autoSpaceDN w:val="0"/>
        <w:adjustRightInd w:val="0"/>
        <w:spacing w:after="0" w:line="240" w:lineRule="auto"/>
        <w:ind w:left="540"/>
        <w:jc w:val="both"/>
        <w:rPr>
          <w:rFonts w:ascii="Times New Roman" w:hAnsi="Times New Roman"/>
          <w:sz w:val="24"/>
          <w:szCs w:val="24"/>
        </w:rPr>
      </w:pPr>
      <w:r w:rsidRPr="005D0B63">
        <w:rPr>
          <w:rFonts w:ascii="Times New Roman" w:hAnsi="Times New Roman"/>
          <w:sz w:val="24"/>
          <w:szCs w:val="24"/>
        </w:rPr>
        <w:t>5.2.2.</w:t>
      </w:r>
      <w:r>
        <w:rPr>
          <w:rFonts w:ascii="Times New Roman" w:hAnsi="Times New Roman"/>
          <w:sz w:val="24"/>
          <w:szCs w:val="24"/>
        </w:rPr>
        <w:t xml:space="preserve"> </w:t>
      </w:r>
      <w:r w:rsidRPr="005D0B63">
        <w:rPr>
          <w:rFonts w:ascii="Times New Roman" w:hAnsi="Times New Roman"/>
          <w:sz w:val="24"/>
          <w:szCs w:val="24"/>
        </w:rPr>
        <w:t>ir tiesīgs pārbaudīt Preces kvalitāti un pieteikt pretenzijas, ja tā neatbilst Līguma noteikumiem;</w:t>
      </w:r>
    </w:p>
    <w:p w:rsidR="005D0B63" w:rsidRPr="005D0B63" w:rsidRDefault="005D0B63" w:rsidP="008B1821">
      <w:pPr>
        <w:widowControl w:val="0"/>
        <w:autoSpaceDE w:val="0"/>
        <w:autoSpaceDN w:val="0"/>
        <w:adjustRightInd w:val="0"/>
        <w:spacing w:after="0" w:line="240" w:lineRule="auto"/>
        <w:ind w:left="540"/>
        <w:jc w:val="both"/>
        <w:rPr>
          <w:rFonts w:ascii="Times New Roman" w:hAnsi="Times New Roman"/>
          <w:sz w:val="24"/>
          <w:szCs w:val="24"/>
        </w:rPr>
      </w:pPr>
      <w:r w:rsidRPr="005D0B63">
        <w:rPr>
          <w:rFonts w:ascii="Times New Roman" w:hAnsi="Times New Roman"/>
          <w:sz w:val="24"/>
          <w:szCs w:val="24"/>
        </w:rPr>
        <w:t>5.2.3.</w:t>
      </w:r>
      <w:r>
        <w:rPr>
          <w:rFonts w:ascii="Times New Roman" w:hAnsi="Times New Roman"/>
          <w:sz w:val="24"/>
          <w:szCs w:val="24"/>
        </w:rPr>
        <w:t xml:space="preserve"> </w:t>
      </w:r>
      <w:r w:rsidRPr="005D0B63">
        <w:rPr>
          <w:rFonts w:ascii="Times New Roman" w:hAnsi="Times New Roman"/>
          <w:sz w:val="24"/>
          <w:szCs w:val="24"/>
        </w:rPr>
        <w:t xml:space="preserve">ir tiesīgs atteikties no nekvalitatīvas vai Līguma noteikumiem neatbilstošas Preces pieņemšanas. </w:t>
      </w:r>
    </w:p>
    <w:p w:rsidR="005D0B63" w:rsidRDefault="005D0B63" w:rsidP="008B1821">
      <w:pPr>
        <w:widowControl w:val="0"/>
        <w:autoSpaceDE w:val="0"/>
        <w:autoSpaceDN w:val="0"/>
        <w:adjustRightInd w:val="0"/>
        <w:spacing w:after="0" w:line="240" w:lineRule="auto"/>
        <w:ind w:left="540"/>
        <w:jc w:val="both"/>
        <w:rPr>
          <w:rFonts w:ascii="Times New Roman" w:hAnsi="Times New Roman"/>
          <w:sz w:val="24"/>
          <w:szCs w:val="24"/>
        </w:rPr>
      </w:pPr>
      <w:r w:rsidRPr="005D0B63">
        <w:rPr>
          <w:rFonts w:ascii="Times New Roman" w:hAnsi="Times New Roman"/>
          <w:sz w:val="24"/>
          <w:szCs w:val="24"/>
        </w:rPr>
        <w:t>5.2.4.</w:t>
      </w:r>
      <w:r w:rsidR="008B1821">
        <w:rPr>
          <w:rFonts w:ascii="Times New Roman" w:hAnsi="Times New Roman"/>
          <w:sz w:val="24"/>
          <w:szCs w:val="24"/>
        </w:rPr>
        <w:t xml:space="preserve"> </w:t>
      </w:r>
      <w:r w:rsidRPr="005D0B63">
        <w:rPr>
          <w:rFonts w:ascii="Times New Roman" w:hAnsi="Times New Roman"/>
          <w:sz w:val="24"/>
          <w:szCs w:val="24"/>
        </w:rPr>
        <w:t xml:space="preserve">ir tiesīgs nepieciešamības gadījumā pasūtīt </w:t>
      </w:r>
      <w:r w:rsidR="00AF38C8">
        <w:rPr>
          <w:rFonts w:ascii="Times New Roman" w:hAnsi="Times New Roman"/>
          <w:sz w:val="24"/>
          <w:szCs w:val="24"/>
        </w:rPr>
        <w:t>preces,</w:t>
      </w:r>
      <w:r w:rsidRPr="005D0B63">
        <w:rPr>
          <w:rFonts w:ascii="Times New Roman" w:hAnsi="Times New Roman"/>
          <w:sz w:val="24"/>
          <w:szCs w:val="24"/>
        </w:rPr>
        <w:t xml:space="preserve"> kur</w:t>
      </w:r>
      <w:r w:rsidR="00AF38C8">
        <w:rPr>
          <w:rFonts w:ascii="Times New Roman" w:hAnsi="Times New Roman"/>
          <w:sz w:val="24"/>
          <w:szCs w:val="24"/>
        </w:rPr>
        <w:t>as</w:t>
      </w:r>
      <w:r w:rsidRPr="005D0B63">
        <w:rPr>
          <w:rFonts w:ascii="Times New Roman" w:hAnsi="Times New Roman"/>
          <w:sz w:val="24"/>
          <w:szCs w:val="24"/>
        </w:rPr>
        <w:t xml:space="preserve"> nav iekļaut</w:t>
      </w:r>
      <w:r w:rsidR="00AF38C8">
        <w:rPr>
          <w:rFonts w:ascii="Times New Roman" w:hAnsi="Times New Roman"/>
          <w:sz w:val="24"/>
          <w:szCs w:val="24"/>
        </w:rPr>
        <w:t>as</w:t>
      </w:r>
      <w:r w:rsidRPr="005D0B63">
        <w:rPr>
          <w:rFonts w:ascii="Times New Roman" w:hAnsi="Times New Roman"/>
          <w:sz w:val="24"/>
          <w:szCs w:val="24"/>
        </w:rPr>
        <w:t xml:space="preserve"> tehniskajā specifikācijā </w:t>
      </w:r>
      <w:r w:rsidR="005D7D49">
        <w:rPr>
          <w:rFonts w:ascii="Times New Roman" w:hAnsi="Times New Roman"/>
          <w:sz w:val="24"/>
          <w:szCs w:val="24"/>
        </w:rPr>
        <w:t>– finanšu piedāvājumā</w:t>
      </w:r>
      <w:r w:rsidRPr="005D0B63">
        <w:rPr>
          <w:rFonts w:ascii="Times New Roman" w:hAnsi="Times New Roman"/>
          <w:sz w:val="24"/>
          <w:szCs w:val="24"/>
        </w:rPr>
        <w:t xml:space="preserve">, </w:t>
      </w:r>
      <w:r w:rsidR="008B1821">
        <w:rPr>
          <w:rFonts w:ascii="Times New Roman" w:hAnsi="Times New Roman"/>
          <w:sz w:val="24"/>
          <w:szCs w:val="24"/>
        </w:rPr>
        <w:t>saskaņā ar Līguma nosacījumiem.</w:t>
      </w:r>
    </w:p>
    <w:p w:rsidR="00AF38C8" w:rsidRDefault="00AF38C8" w:rsidP="006B2AA1">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F38C8">
        <w:rPr>
          <w:rFonts w:ascii="Times New Roman" w:hAnsi="Times New Roman"/>
          <w:sz w:val="24"/>
          <w:szCs w:val="24"/>
        </w:rPr>
        <w:t>Puses viena pret otru ir materiāli atbildīgas par Līgumā noteikto saistību neizpildi, kā arī par otrai Pusei radītiem tiešajiem zaudējumiem, atbilstoši Līguma noteikumiem un Latvijas Republikā spēkā esošajiem normatīvajiem aktiem</w:t>
      </w:r>
      <w:r>
        <w:rPr>
          <w:rFonts w:ascii="Times New Roman" w:hAnsi="Times New Roman"/>
          <w:sz w:val="24"/>
          <w:szCs w:val="24"/>
        </w:rPr>
        <w:t>.</w:t>
      </w:r>
    </w:p>
    <w:p w:rsidR="006B2AA1" w:rsidRPr="008B1821" w:rsidRDefault="006B2AA1" w:rsidP="006B2AA1">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F4132E">
        <w:rPr>
          <w:rFonts w:ascii="Times New Roman" w:hAnsi="Times New Roman"/>
          <w:sz w:val="24"/>
          <w:szCs w:val="24"/>
        </w:rPr>
        <w:t xml:space="preserve">Par maksājuma termiņa nokavējumu, </w:t>
      </w:r>
      <w:r w:rsidRPr="008B1821">
        <w:rPr>
          <w:rFonts w:ascii="Times New Roman" w:hAnsi="Times New Roman"/>
          <w:sz w:val="24"/>
          <w:szCs w:val="24"/>
        </w:rPr>
        <w:t>Pircējs maksā Pārdevējam līgumsodu 0,1% apmērā no maksājuma summas par katru nokavēto dienu, bet ne vairāk kā 10% no maksājuma summas.</w:t>
      </w:r>
    </w:p>
    <w:p w:rsidR="006B2AA1" w:rsidRPr="00F4132E" w:rsidRDefault="006B2AA1" w:rsidP="006B2AA1">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8B1821">
        <w:rPr>
          <w:rFonts w:ascii="Times New Roman" w:hAnsi="Times New Roman"/>
          <w:sz w:val="24"/>
          <w:szCs w:val="24"/>
        </w:rPr>
        <w:t>Par preču piegādes nokavējumu noteiktajā termiņā šī līguma 4. punktā noteiktos gadījumos, Pārdevējs maksā Pircējam līgumsodu 0,1% apmērā no pasūtījuma summas par katru nokavēto dienu, bet ne vairāk kā 10% no pasūtījuma summas</w:t>
      </w:r>
      <w:r w:rsidRPr="00F4132E">
        <w:rPr>
          <w:rFonts w:ascii="Times New Roman" w:hAnsi="Times New Roman"/>
          <w:sz w:val="24"/>
          <w:szCs w:val="24"/>
        </w:rPr>
        <w:t>.</w:t>
      </w:r>
    </w:p>
    <w:p w:rsidR="006B2AA1" w:rsidRDefault="006B2AA1" w:rsidP="006B2AA1">
      <w:pPr>
        <w:widowControl w:val="0"/>
        <w:numPr>
          <w:ilvl w:val="1"/>
          <w:numId w:val="1"/>
        </w:numPr>
        <w:tabs>
          <w:tab w:val="clear" w:pos="540"/>
        </w:tabs>
        <w:autoSpaceDE w:val="0"/>
        <w:autoSpaceDN w:val="0"/>
        <w:adjustRightInd w:val="0"/>
        <w:spacing w:after="0" w:line="240" w:lineRule="auto"/>
        <w:jc w:val="both"/>
        <w:rPr>
          <w:rFonts w:ascii="Times New Roman" w:hAnsi="Times New Roman"/>
          <w:sz w:val="24"/>
          <w:szCs w:val="24"/>
        </w:rPr>
      </w:pPr>
      <w:r w:rsidRPr="00AB427D">
        <w:rPr>
          <w:rFonts w:ascii="Times New Roman" w:hAnsi="Times New Roman"/>
          <w:sz w:val="24"/>
          <w:szCs w:val="24"/>
        </w:rPr>
        <w:t>Līgumsoda samaksa neatbrīvo no saistību izpildes.</w:t>
      </w:r>
    </w:p>
    <w:p w:rsidR="006B2AA1" w:rsidRPr="00AB427D" w:rsidRDefault="006B2AA1" w:rsidP="006B2AA1">
      <w:pPr>
        <w:widowControl w:val="0"/>
        <w:numPr>
          <w:ilvl w:val="0"/>
          <w:numId w:val="1"/>
        </w:numPr>
        <w:tabs>
          <w:tab w:val="clear" w:pos="540"/>
        </w:tabs>
        <w:autoSpaceDE w:val="0"/>
        <w:autoSpaceDN w:val="0"/>
        <w:adjustRightInd w:val="0"/>
        <w:spacing w:before="120" w:after="120" w:line="240" w:lineRule="auto"/>
        <w:ind w:left="284" w:hanging="284"/>
        <w:jc w:val="center"/>
        <w:rPr>
          <w:rFonts w:ascii="Times New Roman" w:hAnsi="Times New Roman"/>
          <w:b/>
          <w:sz w:val="24"/>
          <w:szCs w:val="24"/>
        </w:rPr>
      </w:pPr>
      <w:r w:rsidRPr="00AB427D">
        <w:rPr>
          <w:rFonts w:ascii="Times New Roman" w:hAnsi="Times New Roman"/>
          <w:b/>
          <w:sz w:val="24"/>
          <w:szCs w:val="24"/>
        </w:rPr>
        <w:t>NEPĀRVARAMA VARA</w:t>
      </w:r>
    </w:p>
    <w:p w:rsidR="006B2AA1" w:rsidRPr="00AB427D" w:rsidRDefault="006B2AA1" w:rsidP="006B2AA1">
      <w:pPr>
        <w:pStyle w:val="BodyTextIndent"/>
        <w:ind w:left="567" w:hanging="567"/>
        <w:rPr>
          <w:color w:val="auto"/>
        </w:rPr>
      </w:pPr>
      <w:r w:rsidRPr="00AB427D">
        <w:rPr>
          <w:color w:val="auto"/>
        </w:rPr>
        <w:t>6.1</w:t>
      </w:r>
      <w:proofErr w:type="gramStart"/>
      <w:r w:rsidRPr="00AB427D">
        <w:rPr>
          <w:color w:val="auto"/>
        </w:rPr>
        <w:t xml:space="preserve">  </w:t>
      </w:r>
      <w:proofErr w:type="gramEnd"/>
      <w:r w:rsidRPr="00AB427D">
        <w:rPr>
          <w:color w:val="auto"/>
        </w:rPr>
        <w:t>Puses atbrīvotas no atbildības par daļēju vai pilnīgu saistību neizpildi, kas radusies nepārvaramas varas rezultātā. Šādos gadījumos Pušu attiecības risināmas saskaņā ar LR Civillikuma normām.</w:t>
      </w:r>
    </w:p>
    <w:p w:rsidR="006B2AA1" w:rsidRPr="00AB427D" w:rsidRDefault="006B2AA1" w:rsidP="006B2AA1">
      <w:pPr>
        <w:widowControl w:val="0"/>
        <w:numPr>
          <w:ilvl w:val="0"/>
          <w:numId w:val="1"/>
        </w:numPr>
        <w:tabs>
          <w:tab w:val="clear" w:pos="540"/>
        </w:tabs>
        <w:autoSpaceDE w:val="0"/>
        <w:autoSpaceDN w:val="0"/>
        <w:adjustRightInd w:val="0"/>
        <w:spacing w:before="120" w:after="120" w:line="240" w:lineRule="auto"/>
        <w:ind w:left="284" w:hanging="284"/>
        <w:jc w:val="center"/>
        <w:rPr>
          <w:rFonts w:ascii="Times New Roman" w:hAnsi="Times New Roman"/>
          <w:b/>
          <w:sz w:val="24"/>
          <w:szCs w:val="24"/>
        </w:rPr>
      </w:pPr>
      <w:r w:rsidRPr="00AB427D">
        <w:rPr>
          <w:rFonts w:ascii="Times New Roman" w:hAnsi="Times New Roman"/>
          <w:b/>
          <w:sz w:val="24"/>
          <w:szCs w:val="24"/>
        </w:rPr>
        <w:t>LĪGUMA SPĒKĀ STĀŠANĀS, GROZĪŠANA, IZBEIGŠANA, STRĪDU IZSKATĪŠANA</w:t>
      </w:r>
    </w:p>
    <w:p w:rsidR="006B2AA1" w:rsidRPr="00A94CD1" w:rsidRDefault="006B2AA1" w:rsidP="006B2AA1">
      <w:pPr>
        <w:widowControl w:val="0"/>
        <w:numPr>
          <w:ilvl w:val="1"/>
          <w:numId w:val="1"/>
        </w:numPr>
        <w:tabs>
          <w:tab w:val="clear" w:pos="540"/>
        </w:tabs>
        <w:autoSpaceDE w:val="0"/>
        <w:autoSpaceDN w:val="0"/>
        <w:adjustRightInd w:val="0"/>
        <w:spacing w:after="0" w:line="240" w:lineRule="auto"/>
        <w:jc w:val="both"/>
        <w:rPr>
          <w:rFonts w:ascii="Times New Roman" w:hAnsi="Times New Roman"/>
          <w:sz w:val="24"/>
          <w:szCs w:val="24"/>
        </w:rPr>
      </w:pPr>
      <w:smartTag w:uri="schemas-tilde-lv/tildestengine" w:element="veidnes">
        <w:smartTagPr>
          <w:attr w:name="text" w:val="LĪGUMS"/>
          <w:attr w:name="baseform" w:val="LĪGUMS"/>
          <w:attr w:name="id" w:val="-1"/>
        </w:smartTagPr>
        <w:r w:rsidRPr="00A94CD1">
          <w:rPr>
            <w:rFonts w:ascii="Times New Roman" w:hAnsi="Times New Roman"/>
            <w:sz w:val="24"/>
            <w:szCs w:val="24"/>
          </w:rPr>
          <w:t>Līgums</w:t>
        </w:r>
      </w:smartTag>
      <w:r w:rsidRPr="00A94CD1">
        <w:rPr>
          <w:rFonts w:ascii="Times New Roman" w:hAnsi="Times New Roman"/>
          <w:sz w:val="24"/>
          <w:szCs w:val="24"/>
        </w:rPr>
        <w:t xml:space="preserve"> stājas spēkā ar tā parakstīšanas brīdi, un ir spēkā 12 mēnešus vai līdz līgumsummas sasniegšanai. Gadījumā, ja līdz līguma darbības termiņa beigām kopējā līgumcena nav izlietota, līgums ir spēkā, kamēr tiek izlietota līgumcena, bet ne ilgāk kā 24 (divdesmit četrus) mēnešus no līguma spēkā stāšanās dienas. </w:t>
      </w:r>
    </w:p>
    <w:p w:rsidR="006B2AA1" w:rsidRPr="00AB427D" w:rsidRDefault="006B2AA1" w:rsidP="006B2AA1">
      <w:pPr>
        <w:widowControl w:val="0"/>
        <w:numPr>
          <w:ilvl w:val="1"/>
          <w:numId w:val="1"/>
        </w:numPr>
        <w:tabs>
          <w:tab w:val="clear" w:pos="540"/>
        </w:tabs>
        <w:autoSpaceDE w:val="0"/>
        <w:autoSpaceDN w:val="0"/>
        <w:adjustRightInd w:val="0"/>
        <w:spacing w:after="0" w:line="240" w:lineRule="auto"/>
        <w:jc w:val="both"/>
        <w:rPr>
          <w:rFonts w:ascii="Times New Roman" w:hAnsi="Times New Roman"/>
          <w:sz w:val="24"/>
          <w:szCs w:val="24"/>
        </w:rPr>
      </w:pPr>
      <w:r w:rsidRPr="00AB427D">
        <w:rPr>
          <w:rFonts w:ascii="Times New Roman" w:hAnsi="Times New Roman"/>
          <w:sz w:val="24"/>
          <w:szCs w:val="24"/>
        </w:rPr>
        <w:t xml:space="preserve">Līgumu var grozīt vai izbeigt, Pusēm vienojoties, kā arī tiesas ceļā LR normatīvajos aktos paredzētajā kārtībā. </w:t>
      </w:r>
    </w:p>
    <w:p w:rsidR="006B2AA1" w:rsidRPr="0089713B" w:rsidRDefault="006B2AA1" w:rsidP="006B2AA1">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B427D">
        <w:rPr>
          <w:rFonts w:ascii="Times New Roman" w:hAnsi="Times New Roman"/>
          <w:sz w:val="24"/>
          <w:szCs w:val="24"/>
        </w:rPr>
        <w:t>Visi Līguma grozījumi noformējami rakstveidā</w:t>
      </w:r>
      <w:r w:rsidRPr="00341786">
        <w:t xml:space="preserve"> </w:t>
      </w:r>
      <w:r w:rsidRPr="00341786">
        <w:rPr>
          <w:rFonts w:ascii="Times New Roman" w:hAnsi="Times New Roman"/>
          <w:sz w:val="24"/>
          <w:szCs w:val="24"/>
        </w:rPr>
        <w:t>ņem</w:t>
      </w:r>
      <w:r>
        <w:rPr>
          <w:rFonts w:ascii="Times New Roman" w:hAnsi="Times New Roman"/>
          <w:sz w:val="24"/>
          <w:szCs w:val="24"/>
        </w:rPr>
        <w:t>ot</w:t>
      </w:r>
      <w:r w:rsidRPr="00341786">
        <w:rPr>
          <w:rFonts w:ascii="Times New Roman" w:hAnsi="Times New Roman"/>
          <w:sz w:val="24"/>
          <w:szCs w:val="24"/>
        </w:rPr>
        <w:t xml:space="preserve"> vērā Publisko iepirkumu likuma 61. panta </w:t>
      </w:r>
      <w:r w:rsidRPr="0089713B">
        <w:rPr>
          <w:rFonts w:ascii="Times New Roman" w:hAnsi="Times New Roman"/>
          <w:sz w:val="24"/>
          <w:szCs w:val="24"/>
        </w:rPr>
        <w:t>nosacījumus, un pēc parakstīšanas tie kļūst par Līguma neatņemamu sastāvdaļu.</w:t>
      </w:r>
    </w:p>
    <w:p w:rsidR="006B2AA1" w:rsidRPr="0089713B" w:rsidRDefault="006B2AA1" w:rsidP="006B2AA1">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89713B">
        <w:rPr>
          <w:rFonts w:ascii="Times New Roman" w:hAnsi="Times New Roman"/>
          <w:sz w:val="24"/>
          <w:szCs w:val="24"/>
        </w:rPr>
        <w:t>Pircējs ir tiesīgs lauzt līgumu vienpusēji, ja:</w:t>
      </w:r>
    </w:p>
    <w:p w:rsidR="006B2AA1" w:rsidRPr="0089713B" w:rsidRDefault="006B2AA1" w:rsidP="006B2AA1">
      <w:pPr>
        <w:widowControl w:val="0"/>
        <w:autoSpaceDE w:val="0"/>
        <w:autoSpaceDN w:val="0"/>
        <w:adjustRightInd w:val="0"/>
        <w:spacing w:after="0" w:line="240" w:lineRule="auto"/>
        <w:ind w:left="567" w:hanging="567"/>
        <w:jc w:val="both"/>
        <w:rPr>
          <w:rFonts w:ascii="Times New Roman" w:hAnsi="Times New Roman"/>
          <w:sz w:val="24"/>
          <w:szCs w:val="24"/>
        </w:rPr>
      </w:pPr>
      <w:r w:rsidRPr="0089713B">
        <w:rPr>
          <w:rFonts w:ascii="Times New Roman" w:hAnsi="Times New Roman"/>
          <w:sz w:val="24"/>
          <w:szCs w:val="24"/>
        </w:rPr>
        <w:t>7.4.1 Pārdevējs līguma darbības laikā pēc Pircēja rakstiska brīdinājuma nepilda šī Līguma nosacījumus.</w:t>
      </w:r>
    </w:p>
    <w:p w:rsidR="006B2AA1" w:rsidRPr="00AB427D" w:rsidRDefault="006B2AA1" w:rsidP="006B2AA1">
      <w:pPr>
        <w:widowControl w:val="0"/>
        <w:autoSpaceDE w:val="0"/>
        <w:autoSpaceDN w:val="0"/>
        <w:adjustRightInd w:val="0"/>
        <w:spacing w:after="0" w:line="240" w:lineRule="auto"/>
        <w:ind w:left="567" w:hanging="567"/>
        <w:jc w:val="both"/>
        <w:rPr>
          <w:rFonts w:ascii="Times New Roman" w:hAnsi="Times New Roman"/>
          <w:sz w:val="24"/>
          <w:szCs w:val="24"/>
        </w:rPr>
      </w:pPr>
      <w:r w:rsidRPr="0089713B">
        <w:rPr>
          <w:rFonts w:ascii="Times New Roman" w:hAnsi="Times New Roman"/>
          <w:sz w:val="24"/>
          <w:szCs w:val="24"/>
        </w:rPr>
        <w:t>7.4.2. Ja šajā līgumā ietverto Pircēja saistību izpilde ir neiespējama vai apgrūtināta sakarā ar būtisku Pircēja finansējuma samazinājumu, kā arī sakarā ar Pircēja reorganizāciju vai likvidāciju, ja tās rezultātā Pircēja saistību pārņēmējs neturpina veikt funkciju vai uzdevumus, kuru nodrošināšanai noslēgts</w:t>
      </w:r>
      <w:r w:rsidRPr="00AB427D">
        <w:rPr>
          <w:rFonts w:ascii="Times New Roman" w:hAnsi="Times New Roman"/>
          <w:sz w:val="24"/>
          <w:szCs w:val="24"/>
        </w:rPr>
        <w:t xml:space="preserve"> šis līgums, vai arī veic šo funkciju vai uzdevumus samazinātā apjomā.</w:t>
      </w:r>
    </w:p>
    <w:p w:rsidR="006B2AA1" w:rsidRPr="00AB427D" w:rsidRDefault="006B2AA1" w:rsidP="006B2AA1">
      <w:pPr>
        <w:widowControl w:val="0"/>
        <w:numPr>
          <w:ilvl w:val="1"/>
          <w:numId w:val="1"/>
        </w:numPr>
        <w:tabs>
          <w:tab w:val="clear" w:pos="540"/>
          <w:tab w:val="num" w:pos="567"/>
        </w:tabs>
        <w:autoSpaceDE w:val="0"/>
        <w:autoSpaceDN w:val="0"/>
        <w:adjustRightInd w:val="0"/>
        <w:spacing w:after="0" w:line="240" w:lineRule="auto"/>
        <w:ind w:left="567" w:hanging="567"/>
        <w:jc w:val="both"/>
        <w:rPr>
          <w:rFonts w:ascii="Times New Roman" w:hAnsi="Times New Roman"/>
          <w:sz w:val="24"/>
          <w:szCs w:val="24"/>
        </w:rPr>
      </w:pPr>
      <w:r w:rsidRPr="00AB427D">
        <w:rPr>
          <w:rFonts w:ascii="Times New Roman" w:hAnsi="Times New Roman"/>
          <w:sz w:val="24"/>
          <w:szCs w:val="24"/>
        </w:rPr>
        <w:t>Strīdus, kas radušies Līguma izpildes gaitā, Puses cenšas atrisināt savstarpēju sarunu (pretenziju pieteikšanas un izskatīšanas) ceļā. Gadījumos, kad Puses nevar vienoties, strīdi tiek iesniegti izskatīšanai tiesā LR normatīvajos aktos noteiktajā kārtībā.</w:t>
      </w:r>
    </w:p>
    <w:p w:rsidR="006B2AA1" w:rsidRPr="00AB427D" w:rsidRDefault="006B2AA1" w:rsidP="006B2AA1">
      <w:pPr>
        <w:widowControl w:val="0"/>
        <w:numPr>
          <w:ilvl w:val="0"/>
          <w:numId w:val="1"/>
        </w:numPr>
        <w:tabs>
          <w:tab w:val="clear" w:pos="540"/>
        </w:tabs>
        <w:autoSpaceDE w:val="0"/>
        <w:autoSpaceDN w:val="0"/>
        <w:adjustRightInd w:val="0"/>
        <w:spacing w:before="120" w:after="120" w:line="240" w:lineRule="auto"/>
        <w:ind w:left="567" w:hanging="567"/>
        <w:jc w:val="center"/>
        <w:rPr>
          <w:rFonts w:ascii="Times New Roman" w:hAnsi="Times New Roman"/>
          <w:b/>
          <w:sz w:val="24"/>
          <w:szCs w:val="24"/>
        </w:rPr>
      </w:pPr>
      <w:r w:rsidRPr="00AB427D">
        <w:rPr>
          <w:rFonts w:ascii="Times New Roman" w:hAnsi="Times New Roman"/>
          <w:b/>
          <w:sz w:val="24"/>
          <w:szCs w:val="24"/>
        </w:rPr>
        <w:t>CITI NOTEIKUMI</w:t>
      </w:r>
    </w:p>
    <w:p w:rsidR="006B2AA1" w:rsidRPr="00E156A1" w:rsidRDefault="006B2AA1" w:rsidP="00E156A1">
      <w:pPr>
        <w:widowControl w:val="0"/>
        <w:numPr>
          <w:ilvl w:val="1"/>
          <w:numId w:val="1"/>
        </w:numPr>
        <w:tabs>
          <w:tab w:val="clear" w:pos="540"/>
        </w:tabs>
        <w:autoSpaceDE w:val="0"/>
        <w:autoSpaceDN w:val="0"/>
        <w:adjustRightInd w:val="0"/>
        <w:spacing w:after="0" w:line="240" w:lineRule="auto"/>
        <w:ind w:left="567" w:hanging="567"/>
        <w:jc w:val="both"/>
        <w:rPr>
          <w:rFonts w:ascii="Times New Roman" w:hAnsi="Times New Roman"/>
          <w:sz w:val="24"/>
          <w:szCs w:val="24"/>
        </w:rPr>
      </w:pPr>
      <w:r w:rsidRPr="00E156A1">
        <w:rPr>
          <w:rFonts w:ascii="Times New Roman" w:hAnsi="Times New Roman"/>
          <w:sz w:val="24"/>
          <w:szCs w:val="24"/>
        </w:rPr>
        <w:t>Pircēj</w:t>
      </w:r>
      <w:r w:rsidR="00E156A1" w:rsidRPr="00E156A1">
        <w:rPr>
          <w:rFonts w:ascii="Times New Roman" w:hAnsi="Times New Roman"/>
          <w:sz w:val="24"/>
          <w:szCs w:val="24"/>
        </w:rPr>
        <w:t>s</w:t>
      </w:r>
      <w:r w:rsidRPr="00E156A1">
        <w:rPr>
          <w:rFonts w:ascii="Times New Roman" w:hAnsi="Times New Roman"/>
          <w:sz w:val="24"/>
          <w:szCs w:val="24"/>
        </w:rPr>
        <w:t xml:space="preserve"> </w:t>
      </w:r>
      <w:r w:rsidR="0089713B" w:rsidRPr="00E156A1">
        <w:rPr>
          <w:rFonts w:ascii="Times New Roman" w:hAnsi="Times New Roman"/>
          <w:sz w:val="24"/>
          <w:szCs w:val="24"/>
        </w:rPr>
        <w:t>nozīmē</w:t>
      </w:r>
      <w:r w:rsidR="00FD41D5">
        <w:rPr>
          <w:rFonts w:ascii="Times New Roman" w:hAnsi="Times New Roman"/>
          <w:sz w:val="24"/>
          <w:szCs w:val="24"/>
        </w:rPr>
        <w:t>tas</w:t>
      </w:r>
      <w:r w:rsidR="0089713B" w:rsidRPr="00E156A1">
        <w:rPr>
          <w:rFonts w:ascii="Times New Roman" w:hAnsi="Times New Roman"/>
          <w:sz w:val="24"/>
          <w:szCs w:val="24"/>
        </w:rPr>
        <w:t xml:space="preserve"> kontaktpersonas</w:t>
      </w:r>
      <w:r w:rsidRPr="00E156A1">
        <w:rPr>
          <w:rFonts w:ascii="Times New Roman" w:hAnsi="Times New Roman"/>
          <w:sz w:val="24"/>
          <w:szCs w:val="24"/>
        </w:rPr>
        <w:t>, k</w:t>
      </w:r>
      <w:r w:rsidR="00FD41D5">
        <w:rPr>
          <w:rFonts w:ascii="Times New Roman" w:hAnsi="Times New Roman"/>
          <w:sz w:val="24"/>
          <w:szCs w:val="24"/>
        </w:rPr>
        <w:t>uras</w:t>
      </w:r>
      <w:r w:rsidR="0089713B" w:rsidRPr="00E156A1">
        <w:rPr>
          <w:rFonts w:ascii="Times New Roman" w:hAnsi="Times New Roman"/>
          <w:sz w:val="24"/>
          <w:szCs w:val="24"/>
        </w:rPr>
        <w:t xml:space="preserve"> uzrauga Līg</w:t>
      </w:r>
      <w:r w:rsidR="00E156A1" w:rsidRPr="00E156A1">
        <w:rPr>
          <w:rFonts w:ascii="Times New Roman" w:hAnsi="Times New Roman"/>
          <w:sz w:val="24"/>
          <w:szCs w:val="24"/>
        </w:rPr>
        <w:t>uma izpildi, un personas, k</w:t>
      </w:r>
      <w:r w:rsidR="00FD41D5">
        <w:rPr>
          <w:rFonts w:ascii="Times New Roman" w:hAnsi="Times New Roman"/>
          <w:sz w:val="24"/>
          <w:szCs w:val="24"/>
        </w:rPr>
        <w:t>uras</w:t>
      </w:r>
      <w:r w:rsidR="00E156A1" w:rsidRPr="00E156A1">
        <w:rPr>
          <w:rFonts w:ascii="Times New Roman" w:hAnsi="Times New Roman"/>
          <w:sz w:val="24"/>
          <w:szCs w:val="24"/>
        </w:rPr>
        <w:t xml:space="preserve"> Pircēja vārdā var</w:t>
      </w:r>
      <w:r w:rsidRPr="00E156A1">
        <w:rPr>
          <w:rFonts w:ascii="Times New Roman" w:hAnsi="Times New Roman"/>
          <w:sz w:val="24"/>
          <w:szCs w:val="24"/>
        </w:rPr>
        <w:t xml:space="preserve"> veikt Preču pasūtīšanu, iegādi</w:t>
      </w:r>
      <w:r w:rsidR="00E156A1" w:rsidRPr="00E156A1">
        <w:rPr>
          <w:rFonts w:ascii="Times New Roman" w:hAnsi="Times New Roman"/>
          <w:sz w:val="24"/>
          <w:szCs w:val="24"/>
        </w:rPr>
        <w:t>, Preču saņemšanu un atgriešanu (ja saņemta nekvalitatīva Prece)</w:t>
      </w:r>
      <w:r w:rsidRPr="00E156A1">
        <w:rPr>
          <w:rFonts w:ascii="Times New Roman" w:hAnsi="Times New Roman"/>
          <w:sz w:val="24"/>
          <w:szCs w:val="24"/>
        </w:rPr>
        <w:t xml:space="preserve"> </w:t>
      </w:r>
      <w:r w:rsidR="00E156A1" w:rsidRPr="00E156A1">
        <w:rPr>
          <w:rFonts w:ascii="Times New Roman" w:hAnsi="Times New Roman"/>
          <w:sz w:val="24"/>
          <w:szCs w:val="24"/>
        </w:rPr>
        <w:t>un,</w:t>
      </w:r>
      <w:r w:rsidRPr="00E156A1">
        <w:rPr>
          <w:rFonts w:ascii="Times New Roman" w:hAnsi="Times New Roman"/>
          <w:sz w:val="24"/>
          <w:szCs w:val="24"/>
        </w:rPr>
        <w:t xml:space="preserve"> kur</w:t>
      </w:r>
      <w:r w:rsidR="00E156A1" w:rsidRPr="00E156A1">
        <w:rPr>
          <w:rFonts w:ascii="Times New Roman" w:hAnsi="Times New Roman"/>
          <w:sz w:val="24"/>
          <w:szCs w:val="24"/>
        </w:rPr>
        <w:t>as</w:t>
      </w:r>
      <w:r w:rsidRPr="00E156A1">
        <w:rPr>
          <w:rFonts w:ascii="Times New Roman" w:hAnsi="Times New Roman"/>
          <w:sz w:val="24"/>
          <w:szCs w:val="24"/>
        </w:rPr>
        <w:t xml:space="preserve"> parakstī</w:t>
      </w:r>
      <w:r w:rsidR="00E156A1" w:rsidRPr="00E156A1">
        <w:rPr>
          <w:rFonts w:ascii="Times New Roman" w:hAnsi="Times New Roman"/>
          <w:sz w:val="24"/>
          <w:szCs w:val="24"/>
        </w:rPr>
        <w:t>s</w:t>
      </w:r>
      <w:r w:rsidRPr="00E156A1">
        <w:rPr>
          <w:rFonts w:ascii="Times New Roman" w:hAnsi="Times New Roman"/>
          <w:sz w:val="24"/>
          <w:szCs w:val="24"/>
        </w:rPr>
        <w:t xml:space="preserve"> </w:t>
      </w:r>
      <w:r w:rsidR="00AA727A" w:rsidRPr="00E156A1">
        <w:rPr>
          <w:rFonts w:ascii="Times New Roman" w:hAnsi="Times New Roman"/>
          <w:sz w:val="24"/>
          <w:szCs w:val="24"/>
        </w:rPr>
        <w:t>preču pavadzīmi, tiks norādītas Līguma pielikumā</w:t>
      </w:r>
      <w:r w:rsidRPr="00E156A1">
        <w:rPr>
          <w:rFonts w:ascii="Times New Roman" w:hAnsi="Times New Roman"/>
          <w:sz w:val="24"/>
          <w:szCs w:val="24"/>
        </w:rPr>
        <w:t xml:space="preserve"> </w:t>
      </w:r>
      <w:r w:rsidR="00AA727A" w:rsidRPr="00E156A1">
        <w:rPr>
          <w:rFonts w:ascii="Times New Roman" w:hAnsi="Times New Roman"/>
          <w:sz w:val="24"/>
          <w:szCs w:val="24"/>
        </w:rPr>
        <w:t xml:space="preserve">Nr.2, kas ir neatņemam līguma sastāvdaļa. </w:t>
      </w:r>
      <w:r w:rsidRPr="00E156A1">
        <w:rPr>
          <w:rFonts w:ascii="Times New Roman" w:hAnsi="Times New Roman"/>
          <w:sz w:val="24"/>
          <w:szCs w:val="24"/>
        </w:rPr>
        <w:t xml:space="preserve"> </w:t>
      </w:r>
    </w:p>
    <w:p w:rsidR="006B2AA1" w:rsidRPr="002973E6" w:rsidRDefault="006B2AA1" w:rsidP="006B2AA1">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E156A1">
        <w:rPr>
          <w:rFonts w:ascii="Times New Roman" w:hAnsi="Times New Roman"/>
          <w:iCs/>
          <w:sz w:val="24"/>
          <w:szCs w:val="24"/>
        </w:rPr>
        <w:t>Pārdevēj</w:t>
      </w:r>
      <w:r w:rsidR="00E156A1" w:rsidRPr="00E156A1">
        <w:rPr>
          <w:rFonts w:ascii="Times New Roman" w:hAnsi="Times New Roman"/>
          <w:iCs/>
          <w:sz w:val="24"/>
          <w:szCs w:val="24"/>
        </w:rPr>
        <w:t>s</w:t>
      </w:r>
      <w:r w:rsidR="00E156A1">
        <w:rPr>
          <w:rFonts w:ascii="Times New Roman" w:hAnsi="Times New Roman"/>
          <w:iCs/>
          <w:sz w:val="24"/>
          <w:szCs w:val="24"/>
        </w:rPr>
        <w:t xml:space="preserve"> nozīmē kontaktpersonas, kas uzrauga Līguma izpildi un / vai </w:t>
      </w:r>
      <w:r w:rsidRPr="00AB427D">
        <w:rPr>
          <w:rFonts w:ascii="Times New Roman" w:hAnsi="Times New Roman"/>
          <w:iCs/>
          <w:sz w:val="24"/>
          <w:szCs w:val="24"/>
        </w:rPr>
        <w:t>kontaktpersona</w:t>
      </w:r>
      <w:r w:rsidR="00E156A1">
        <w:rPr>
          <w:rFonts w:ascii="Times New Roman" w:hAnsi="Times New Roman"/>
          <w:iCs/>
          <w:sz w:val="24"/>
          <w:szCs w:val="24"/>
        </w:rPr>
        <w:t xml:space="preserve">s, kas </w:t>
      </w:r>
      <w:r w:rsidR="002973E6">
        <w:rPr>
          <w:rFonts w:ascii="Times New Roman" w:hAnsi="Times New Roman"/>
          <w:iCs/>
          <w:sz w:val="24"/>
          <w:szCs w:val="24"/>
        </w:rPr>
        <w:t>pieņem</w:t>
      </w:r>
      <w:r w:rsidR="00E156A1">
        <w:rPr>
          <w:rFonts w:ascii="Times New Roman" w:hAnsi="Times New Roman"/>
          <w:iCs/>
          <w:sz w:val="24"/>
          <w:szCs w:val="24"/>
        </w:rPr>
        <w:t xml:space="preserve"> pasūtījumus</w:t>
      </w:r>
      <w:r w:rsidR="002973E6">
        <w:rPr>
          <w:rFonts w:ascii="Times New Roman" w:hAnsi="Times New Roman"/>
          <w:iCs/>
          <w:sz w:val="24"/>
          <w:szCs w:val="24"/>
        </w:rPr>
        <w:t>, izsniedz preces un paraksta preču pavadzīmi</w:t>
      </w:r>
      <w:r w:rsidR="0051635D">
        <w:rPr>
          <w:rFonts w:ascii="Times New Roman" w:hAnsi="Times New Roman"/>
          <w:iCs/>
          <w:sz w:val="24"/>
          <w:szCs w:val="24"/>
        </w:rPr>
        <w:t xml:space="preserve"> / pretenzijas vēstuli</w:t>
      </w:r>
      <w:r w:rsidRPr="00AB427D">
        <w:rPr>
          <w:rFonts w:ascii="Times New Roman" w:hAnsi="Times New Roman"/>
          <w:iCs/>
          <w:sz w:val="24"/>
          <w:szCs w:val="24"/>
        </w:rPr>
        <w:t xml:space="preserve">: </w:t>
      </w:r>
      <w:r w:rsidR="002973E6" w:rsidRPr="002973E6">
        <w:rPr>
          <w:rFonts w:ascii="Times New Roman" w:hAnsi="Times New Roman"/>
          <w:i/>
          <w:iCs/>
          <w:sz w:val="24"/>
          <w:szCs w:val="24"/>
          <w:highlight w:val="lightGray"/>
        </w:rPr>
        <w:t>amats, vārds, uzvārds</w:t>
      </w:r>
      <w:r w:rsidRPr="002973E6">
        <w:rPr>
          <w:rFonts w:ascii="Times New Roman" w:hAnsi="Times New Roman"/>
          <w:i/>
          <w:iCs/>
          <w:sz w:val="24"/>
          <w:szCs w:val="24"/>
          <w:highlight w:val="lightGray"/>
        </w:rPr>
        <w:t>, tālr.: fakss</w:t>
      </w:r>
      <w:r w:rsidR="002973E6" w:rsidRPr="002973E6">
        <w:rPr>
          <w:rFonts w:ascii="Times New Roman" w:hAnsi="Times New Roman"/>
          <w:i/>
          <w:iCs/>
          <w:sz w:val="24"/>
          <w:szCs w:val="24"/>
          <w:highlight w:val="lightGray"/>
        </w:rPr>
        <w:t>,</w:t>
      </w:r>
      <w:r w:rsidRPr="002973E6">
        <w:rPr>
          <w:rFonts w:ascii="Times New Roman" w:hAnsi="Times New Roman"/>
          <w:i/>
          <w:iCs/>
          <w:sz w:val="24"/>
          <w:szCs w:val="24"/>
          <w:highlight w:val="lightGray"/>
        </w:rPr>
        <w:t xml:space="preserve"> e-pasts</w:t>
      </w:r>
      <w:r w:rsidR="002973E6" w:rsidRPr="002973E6">
        <w:rPr>
          <w:rFonts w:ascii="Times New Roman" w:hAnsi="Times New Roman"/>
          <w:i/>
          <w:iCs/>
          <w:sz w:val="24"/>
          <w:szCs w:val="24"/>
          <w:highlight w:val="lightGray"/>
        </w:rPr>
        <w:t>.</w:t>
      </w:r>
    </w:p>
    <w:p w:rsidR="00FD41D5" w:rsidRDefault="00FD41D5" w:rsidP="006B2AA1">
      <w:pPr>
        <w:widowControl w:val="0"/>
        <w:numPr>
          <w:ilvl w:val="1"/>
          <w:numId w:val="1"/>
        </w:numPr>
        <w:tabs>
          <w:tab w:val="clear"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Puses</w:t>
      </w:r>
      <w:r w:rsidRPr="00FD41D5">
        <w:rPr>
          <w:rFonts w:ascii="Times New Roman" w:hAnsi="Times New Roman"/>
          <w:sz w:val="24"/>
          <w:szCs w:val="24"/>
        </w:rPr>
        <w:t xml:space="preserve"> vienojas, ka katram ir tiesības jebkurā laikā mainīt savu Līgumā norādīto kontaktpersonu. Kontaktpersonas maiņas gadījumā rakstiski jāinformē otra </w:t>
      </w:r>
      <w:r>
        <w:rPr>
          <w:rFonts w:ascii="Times New Roman" w:hAnsi="Times New Roman"/>
          <w:sz w:val="24"/>
          <w:szCs w:val="24"/>
        </w:rPr>
        <w:t>Puse</w:t>
      </w:r>
      <w:r w:rsidRPr="00FD41D5">
        <w:rPr>
          <w:rFonts w:ascii="Times New Roman" w:hAnsi="Times New Roman"/>
          <w:sz w:val="24"/>
          <w:szCs w:val="24"/>
        </w:rPr>
        <w:t xml:space="preserve"> par pārstāvj</w:t>
      </w:r>
      <w:r w:rsidR="003723A4">
        <w:rPr>
          <w:rFonts w:ascii="Times New Roman" w:hAnsi="Times New Roman"/>
          <w:sz w:val="24"/>
          <w:szCs w:val="24"/>
        </w:rPr>
        <w:t xml:space="preserve">a </w:t>
      </w:r>
      <w:r>
        <w:rPr>
          <w:rFonts w:ascii="Times New Roman" w:hAnsi="Times New Roman"/>
          <w:sz w:val="24"/>
          <w:szCs w:val="24"/>
        </w:rPr>
        <w:t>/ kontaktpersonas</w:t>
      </w:r>
      <w:r w:rsidRPr="00FD41D5">
        <w:rPr>
          <w:rFonts w:ascii="Times New Roman" w:hAnsi="Times New Roman"/>
          <w:sz w:val="24"/>
          <w:szCs w:val="24"/>
        </w:rPr>
        <w:t xml:space="preserve"> </w:t>
      </w:r>
      <w:r w:rsidRPr="00FD41D5">
        <w:rPr>
          <w:rFonts w:ascii="Times New Roman" w:hAnsi="Times New Roman"/>
          <w:sz w:val="24"/>
          <w:szCs w:val="24"/>
        </w:rPr>
        <w:lastRenderedPageBreak/>
        <w:t>nomaiņu</w:t>
      </w:r>
      <w:r>
        <w:rPr>
          <w:rFonts w:ascii="Times New Roman" w:hAnsi="Times New Roman"/>
          <w:sz w:val="24"/>
          <w:szCs w:val="24"/>
        </w:rPr>
        <w:t>.</w:t>
      </w:r>
    </w:p>
    <w:p w:rsidR="006B2AA1" w:rsidRPr="00AB427D" w:rsidRDefault="006B2AA1" w:rsidP="006B2AA1">
      <w:pPr>
        <w:widowControl w:val="0"/>
        <w:numPr>
          <w:ilvl w:val="1"/>
          <w:numId w:val="1"/>
        </w:numPr>
        <w:tabs>
          <w:tab w:val="clear" w:pos="540"/>
        </w:tabs>
        <w:autoSpaceDE w:val="0"/>
        <w:autoSpaceDN w:val="0"/>
        <w:adjustRightInd w:val="0"/>
        <w:spacing w:after="0" w:line="240" w:lineRule="auto"/>
        <w:ind w:left="567" w:hanging="567"/>
        <w:jc w:val="both"/>
        <w:rPr>
          <w:rFonts w:ascii="Times New Roman" w:hAnsi="Times New Roman"/>
          <w:sz w:val="24"/>
          <w:szCs w:val="24"/>
        </w:rPr>
      </w:pPr>
      <w:r w:rsidRPr="00AB427D">
        <w:rPr>
          <w:rFonts w:ascii="Times New Roman" w:hAnsi="Times New Roman"/>
          <w:sz w:val="24"/>
          <w:szCs w:val="24"/>
        </w:rPr>
        <w:t>Katrai Pusei ir nekavējoties jāziņo otrai Pusei par savas juridiskās adreses vai norēķinu rekvizītu maiņu.</w:t>
      </w:r>
    </w:p>
    <w:p w:rsidR="006B2AA1" w:rsidRPr="00AB427D" w:rsidRDefault="006B2AA1" w:rsidP="006B2AA1">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B427D">
        <w:rPr>
          <w:rFonts w:ascii="Times New Roman" w:hAnsi="Times New Roman"/>
          <w:sz w:val="24"/>
          <w:szCs w:val="24"/>
        </w:rPr>
        <w:t>Gadījumos, kas nav paredzēti šajā Līgumā, Puses rīkojas saskaņā ar LR normatīvajiem aktiem.</w:t>
      </w:r>
    </w:p>
    <w:p w:rsidR="006B2AA1" w:rsidRPr="00AB427D" w:rsidRDefault="006B2AA1" w:rsidP="006B2AA1">
      <w:pPr>
        <w:widowControl w:val="0"/>
        <w:numPr>
          <w:ilvl w:val="1"/>
          <w:numId w:val="1"/>
        </w:numPr>
        <w:tabs>
          <w:tab w:val="clear" w:pos="540"/>
        </w:tabs>
        <w:autoSpaceDE w:val="0"/>
        <w:autoSpaceDN w:val="0"/>
        <w:adjustRightInd w:val="0"/>
        <w:spacing w:after="0" w:line="240" w:lineRule="auto"/>
        <w:ind w:left="567" w:hanging="567"/>
        <w:jc w:val="both"/>
        <w:rPr>
          <w:rFonts w:ascii="Times New Roman" w:hAnsi="Times New Roman"/>
          <w:sz w:val="24"/>
          <w:szCs w:val="24"/>
        </w:rPr>
      </w:pPr>
      <w:smartTag w:uri="schemas-tilde-lv/tildestengine" w:element="veidnes">
        <w:smartTagPr>
          <w:attr w:name="text" w:val="LĪGUMS"/>
          <w:attr w:name="baseform" w:val="LĪGUMS"/>
          <w:attr w:name="id" w:val="-1"/>
        </w:smartTagPr>
        <w:r w:rsidRPr="00AB427D">
          <w:rPr>
            <w:rFonts w:ascii="Times New Roman" w:hAnsi="Times New Roman"/>
            <w:sz w:val="24"/>
            <w:szCs w:val="24"/>
          </w:rPr>
          <w:t>Līgums</w:t>
        </w:r>
      </w:smartTag>
      <w:r w:rsidRPr="00AB427D">
        <w:rPr>
          <w:rFonts w:ascii="Times New Roman" w:hAnsi="Times New Roman"/>
          <w:sz w:val="24"/>
          <w:szCs w:val="24"/>
        </w:rPr>
        <w:t xml:space="preserve"> sastādīts latviešu valodā uz </w:t>
      </w:r>
      <w:r w:rsidR="00AA727A">
        <w:rPr>
          <w:rFonts w:ascii="Times New Roman" w:hAnsi="Times New Roman"/>
          <w:sz w:val="24"/>
          <w:szCs w:val="24"/>
        </w:rPr>
        <w:t>__</w:t>
      </w:r>
      <w:r w:rsidRPr="00AB427D">
        <w:rPr>
          <w:rFonts w:ascii="Times New Roman" w:hAnsi="Times New Roman"/>
          <w:sz w:val="24"/>
          <w:szCs w:val="24"/>
        </w:rPr>
        <w:t>(</w:t>
      </w:r>
      <w:r w:rsidR="00AA727A">
        <w:rPr>
          <w:rFonts w:ascii="Times New Roman" w:hAnsi="Times New Roman"/>
          <w:sz w:val="24"/>
          <w:szCs w:val="24"/>
        </w:rPr>
        <w:t>____</w:t>
      </w:r>
      <w:r w:rsidRPr="00AB427D">
        <w:rPr>
          <w:rFonts w:ascii="Times New Roman" w:hAnsi="Times New Roman"/>
          <w:sz w:val="24"/>
          <w:szCs w:val="24"/>
        </w:rPr>
        <w:t xml:space="preserve">) lapām ar </w:t>
      </w:r>
      <w:r w:rsidR="00AA727A">
        <w:rPr>
          <w:rFonts w:ascii="Times New Roman" w:hAnsi="Times New Roman"/>
          <w:sz w:val="24"/>
          <w:szCs w:val="24"/>
        </w:rPr>
        <w:t>diviem</w:t>
      </w:r>
      <w:r w:rsidRPr="00AB427D">
        <w:rPr>
          <w:rFonts w:ascii="Times New Roman" w:hAnsi="Times New Roman"/>
          <w:sz w:val="24"/>
          <w:szCs w:val="24"/>
        </w:rPr>
        <w:t xml:space="preserve"> pielikumu divos eksemplāros ar vienādu juridisko spēku – pa vienam eksemplāram katrai Pusei.</w:t>
      </w:r>
    </w:p>
    <w:p w:rsidR="006B2AA1" w:rsidRPr="00F4132E" w:rsidRDefault="006B2AA1" w:rsidP="006B2AA1">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F4132E">
        <w:rPr>
          <w:rFonts w:ascii="Times New Roman" w:hAnsi="Times New Roman"/>
          <w:sz w:val="24"/>
          <w:szCs w:val="24"/>
        </w:rPr>
        <w:t xml:space="preserve">Līguma pielikums Nr.1 </w:t>
      </w:r>
      <w:r w:rsidR="008B1821">
        <w:rPr>
          <w:rFonts w:ascii="Times New Roman" w:hAnsi="Times New Roman"/>
          <w:sz w:val="24"/>
          <w:szCs w:val="24"/>
        </w:rPr>
        <w:t xml:space="preserve">Tehniskā specifikācija – </w:t>
      </w:r>
      <w:r w:rsidR="00FD41D5">
        <w:rPr>
          <w:rFonts w:ascii="Times New Roman" w:hAnsi="Times New Roman"/>
          <w:sz w:val="24"/>
          <w:szCs w:val="24"/>
        </w:rPr>
        <w:t>finanšu piedāvājums –</w:t>
      </w:r>
      <w:r w:rsidR="008B1821">
        <w:rPr>
          <w:rFonts w:ascii="Times New Roman" w:hAnsi="Times New Roman"/>
          <w:sz w:val="24"/>
          <w:szCs w:val="24"/>
        </w:rPr>
        <w:t xml:space="preserve"> </w:t>
      </w:r>
      <w:r w:rsidRPr="00F4132E">
        <w:rPr>
          <w:rFonts w:ascii="Times New Roman" w:hAnsi="Times New Roman"/>
          <w:sz w:val="24"/>
          <w:szCs w:val="24"/>
        </w:rPr>
        <w:t>ir neatņemama tā sastāvdaļa</w:t>
      </w:r>
      <w:r w:rsidR="008B1821">
        <w:rPr>
          <w:rFonts w:ascii="Times New Roman" w:hAnsi="Times New Roman"/>
          <w:sz w:val="24"/>
          <w:szCs w:val="24"/>
        </w:rPr>
        <w:t>.</w:t>
      </w:r>
    </w:p>
    <w:p w:rsidR="006B2AA1" w:rsidRPr="00AE4744" w:rsidRDefault="006B2AA1" w:rsidP="006B2AA1">
      <w:pPr>
        <w:widowControl w:val="0"/>
        <w:numPr>
          <w:ilvl w:val="0"/>
          <w:numId w:val="1"/>
        </w:numPr>
        <w:autoSpaceDE w:val="0"/>
        <w:autoSpaceDN w:val="0"/>
        <w:adjustRightInd w:val="0"/>
        <w:spacing w:before="120" w:after="0" w:line="240" w:lineRule="auto"/>
        <w:ind w:left="567" w:hanging="567"/>
        <w:jc w:val="center"/>
        <w:rPr>
          <w:rFonts w:ascii="Times New Roman" w:hAnsi="Times New Roman"/>
          <w:b/>
          <w:sz w:val="24"/>
          <w:szCs w:val="24"/>
        </w:rPr>
      </w:pPr>
      <w:r w:rsidRPr="00AB427D">
        <w:rPr>
          <w:rFonts w:ascii="Times New Roman" w:hAnsi="Times New Roman"/>
          <w:b/>
        </w:rPr>
        <w:t>PUŠU JURIDISKĀS ADRESES UN REKVIZĪTI</w:t>
      </w:r>
    </w:p>
    <w:p w:rsidR="006B2AA1" w:rsidRPr="00AE4744" w:rsidRDefault="006B2AA1" w:rsidP="006B2AA1">
      <w:pPr>
        <w:widowControl w:val="0"/>
        <w:autoSpaceDE w:val="0"/>
        <w:autoSpaceDN w:val="0"/>
        <w:adjustRightInd w:val="0"/>
        <w:spacing w:before="120" w:after="0" w:line="240" w:lineRule="auto"/>
        <w:ind w:left="567"/>
        <w:rPr>
          <w:rFonts w:ascii="Times New Roman" w:hAnsi="Times New Roman"/>
          <w:b/>
          <w:sz w:val="24"/>
          <w:szCs w:val="24"/>
        </w:rPr>
      </w:pPr>
      <w:r w:rsidRPr="00AE4744">
        <w:rPr>
          <w:rFonts w:ascii="Times New Roman" w:hAnsi="Times New Roman"/>
          <w:b/>
          <w:sz w:val="24"/>
          <w:szCs w:val="24"/>
        </w:rPr>
        <w:t>Pircējs:</w:t>
      </w:r>
      <w:r w:rsidRPr="00AE4744">
        <w:rPr>
          <w:rFonts w:ascii="Times New Roman" w:hAnsi="Times New Roman"/>
          <w:b/>
          <w:sz w:val="24"/>
          <w:szCs w:val="24"/>
        </w:rPr>
        <w:tab/>
      </w:r>
      <w:r w:rsidRPr="00AE4744">
        <w:rPr>
          <w:rFonts w:ascii="Times New Roman" w:hAnsi="Times New Roman"/>
          <w:b/>
          <w:sz w:val="24"/>
          <w:szCs w:val="24"/>
        </w:rPr>
        <w:tab/>
      </w:r>
      <w:r w:rsidRPr="00AE4744">
        <w:rPr>
          <w:rFonts w:ascii="Times New Roman" w:hAnsi="Times New Roman"/>
          <w:b/>
          <w:sz w:val="24"/>
          <w:szCs w:val="24"/>
        </w:rPr>
        <w:tab/>
      </w:r>
      <w:r w:rsidRPr="00AE4744">
        <w:rPr>
          <w:rFonts w:ascii="Times New Roman" w:hAnsi="Times New Roman"/>
          <w:b/>
          <w:sz w:val="24"/>
          <w:szCs w:val="24"/>
        </w:rPr>
        <w:tab/>
      </w:r>
      <w:r w:rsidRPr="00AE4744">
        <w:rPr>
          <w:rFonts w:ascii="Times New Roman" w:hAnsi="Times New Roman"/>
          <w:b/>
          <w:sz w:val="24"/>
          <w:szCs w:val="24"/>
        </w:rPr>
        <w:tab/>
      </w:r>
      <w:r w:rsidRPr="00AE4744">
        <w:rPr>
          <w:rFonts w:ascii="Times New Roman" w:hAnsi="Times New Roman"/>
          <w:b/>
          <w:sz w:val="24"/>
          <w:szCs w:val="24"/>
        </w:rPr>
        <w:tab/>
        <w:t>Pārdevējs:</w:t>
      </w:r>
    </w:p>
    <w:tbl>
      <w:tblPr>
        <w:tblW w:w="9294" w:type="dxa"/>
        <w:tblLook w:val="01E0" w:firstRow="1" w:lastRow="1" w:firstColumn="1" w:lastColumn="1" w:noHBand="0" w:noVBand="0"/>
      </w:tblPr>
      <w:tblGrid>
        <w:gridCol w:w="4673"/>
        <w:gridCol w:w="4621"/>
      </w:tblGrid>
      <w:tr w:rsidR="006B2AA1" w:rsidRPr="00AE4744" w:rsidTr="002973E6">
        <w:trPr>
          <w:trHeight w:val="659"/>
        </w:trPr>
        <w:tc>
          <w:tcPr>
            <w:tcW w:w="4673" w:type="dxa"/>
          </w:tcPr>
          <w:p w:rsidR="006B2AA1" w:rsidRPr="00AE4744" w:rsidRDefault="006B2AA1" w:rsidP="002973E6">
            <w:pPr>
              <w:pStyle w:val="BodyText"/>
              <w:spacing w:after="0" w:line="240" w:lineRule="auto"/>
              <w:ind w:right="-524"/>
              <w:rPr>
                <w:rFonts w:ascii="Times New Roman" w:hAnsi="Times New Roman"/>
                <w:b/>
                <w:sz w:val="24"/>
                <w:szCs w:val="24"/>
              </w:rPr>
            </w:pPr>
            <w:r>
              <w:rPr>
                <w:rFonts w:ascii="Times New Roman" w:hAnsi="Times New Roman"/>
                <w:b/>
                <w:sz w:val="24"/>
                <w:szCs w:val="24"/>
              </w:rPr>
              <w:t>Rēzeknes tehnikums</w:t>
            </w:r>
          </w:p>
          <w:p w:rsidR="006B2AA1" w:rsidRPr="00AE4744" w:rsidRDefault="006B2AA1" w:rsidP="002973E6">
            <w:pPr>
              <w:pStyle w:val="BodyText"/>
              <w:spacing w:after="0" w:line="240" w:lineRule="auto"/>
              <w:ind w:right="-45"/>
              <w:rPr>
                <w:rFonts w:ascii="Times New Roman" w:hAnsi="Times New Roman"/>
                <w:b/>
                <w:sz w:val="24"/>
                <w:szCs w:val="24"/>
              </w:rPr>
            </w:pPr>
            <w:r w:rsidRPr="00AE4744">
              <w:rPr>
                <w:rFonts w:ascii="Times New Roman" w:hAnsi="Times New Roman"/>
                <w:b/>
                <w:sz w:val="24"/>
                <w:szCs w:val="24"/>
              </w:rPr>
              <w:t>Juridiskā adrese: Varoņu iela 11A, Rēzekne, LV-4604</w:t>
            </w:r>
          </w:p>
          <w:p w:rsidR="006B2AA1" w:rsidRPr="00AE4744" w:rsidRDefault="006B2AA1" w:rsidP="002973E6">
            <w:pPr>
              <w:pStyle w:val="BodyText"/>
              <w:spacing w:after="0" w:line="240" w:lineRule="auto"/>
              <w:ind w:right="-524"/>
              <w:rPr>
                <w:rFonts w:ascii="Times New Roman" w:hAnsi="Times New Roman"/>
                <w:sz w:val="24"/>
                <w:szCs w:val="24"/>
              </w:rPr>
            </w:pPr>
            <w:r w:rsidRPr="00AE4744">
              <w:rPr>
                <w:rFonts w:ascii="Times New Roman" w:hAnsi="Times New Roman"/>
                <w:sz w:val="24"/>
                <w:szCs w:val="24"/>
              </w:rPr>
              <w:t xml:space="preserve">Reģ. Nr. 90009617187 </w:t>
            </w:r>
          </w:p>
          <w:p w:rsidR="006B2AA1" w:rsidRPr="00AE4744" w:rsidRDefault="006B2AA1" w:rsidP="002973E6">
            <w:pPr>
              <w:pStyle w:val="BodyText"/>
              <w:spacing w:after="0" w:line="240" w:lineRule="auto"/>
              <w:ind w:right="-524"/>
              <w:rPr>
                <w:rFonts w:ascii="Times New Roman" w:hAnsi="Times New Roman"/>
                <w:sz w:val="24"/>
                <w:szCs w:val="24"/>
              </w:rPr>
            </w:pPr>
            <w:r>
              <w:rPr>
                <w:rFonts w:ascii="Times New Roman" w:hAnsi="Times New Roman"/>
                <w:sz w:val="24"/>
                <w:szCs w:val="24"/>
              </w:rPr>
              <w:t>Tālr. 646 33</w:t>
            </w:r>
            <w:r w:rsidRPr="00AE4744">
              <w:rPr>
                <w:rFonts w:ascii="Times New Roman" w:hAnsi="Times New Roman"/>
                <w:sz w:val="24"/>
                <w:szCs w:val="24"/>
              </w:rPr>
              <w:t>664</w:t>
            </w:r>
            <w:proofErr w:type="gramStart"/>
            <w:r w:rsidRPr="00AE4744">
              <w:rPr>
                <w:rFonts w:ascii="Times New Roman" w:hAnsi="Times New Roman"/>
                <w:sz w:val="24"/>
                <w:szCs w:val="24"/>
              </w:rPr>
              <w:t xml:space="preserve">   </w:t>
            </w:r>
            <w:r w:rsidRPr="00AE4744">
              <w:rPr>
                <w:rFonts w:ascii="Times New Roman" w:hAnsi="Times New Roman"/>
                <w:b/>
                <w:sz w:val="24"/>
                <w:szCs w:val="24"/>
              </w:rPr>
              <w:t xml:space="preserve">  </w:t>
            </w:r>
            <w:r w:rsidRPr="00AE4744">
              <w:rPr>
                <w:rFonts w:ascii="Times New Roman" w:hAnsi="Times New Roman"/>
                <w:sz w:val="24"/>
                <w:szCs w:val="24"/>
              </w:rPr>
              <w:t xml:space="preserve"> </w:t>
            </w:r>
            <w:proofErr w:type="gramEnd"/>
            <w:smartTag w:uri="schemas-tilde-lv/tildestengine" w:element="veidnes">
              <w:smartTagPr>
                <w:attr w:name="id" w:val="-1"/>
                <w:attr w:name="baseform" w:val="Fakss"/>
                <w:attr w:name="text" w:val="Fakss"/>
              </w:smartTagPr>
              <w:r w:rsidRPr="00AE4744">
                <w:rPr>
                  <w:rFonts w:ascii="Times New Roman" w:hAnsi="Times New Roman"/>
                  <w:sz w:val="24"/>
                  <w:szCs w:val="24"/>
                </w:rPr>
                <w:t>Fakss</w:t>
              </w:r>
            </w:smartTag>
            <w:r>
              <w:rPr>
                <w:rFonts w:ascii="Times New Roman" w:hAnsi="Times New Roman"/>
                <w:sz w:val="24"/>
                <w:szCs w:val="24"/>
              </w:rPr>
              <w:t xml:space="preserve"> 646 32665</w:t>
            </w:r>
            <w:r w:rsidRPr="00AE4744">
              <w:rPr>
                <w:rFonts w:ascii="Times New Roman" w:hAnsi="Times New Roman"/>
                <w:sz w:val="24"/>
                <w:szCs w:val="24"/>
              </w:rPr>
              <w:t xml:space="preserve">   </w:t>
            </w:r>
          </w:p>
          <w:p w:rsidR="006B2AA1" w:rsidRPr="00AE4744" w:rsidRDefault="006B2AA1" w:rsidP="002973E6">
            <w:pPr>
              <w:pStyle w:val="BodyText"/>
              <w:spacing w:after="0" w:line="240" w:lineRule="auto"/>
              <w:ind w:right="-524"/>
              <w:rPr>
                <w:rFonts w:ascii="Times New Roman" w:hAnsi="Times New Roman"/>
                <w:sz w:val="24"/>
                <w:szCs w:val="24"/>
              </w:rPr>
            </w:pPr>
            <w:r w:rsidRPr="00AE4744">
              <w:rPr>
                <w:rFonts w:ascii="Times New Roman" w:hAnsi="Times New Roman"/>
                <w:sz w:val="24"/>
                <w:szCs w:val="24"/>
              </w:rPr>
              <w:t xml:space="preserve">e-pasts: </w:t>
            </w:r>
            <w:hyperlink r:id="rId13" w:history="1">
              <w:r w:rsidRPr="00AE4744">
                <w:rPr>
                  <w:rStyle w:val="Hyperlink"/>
                  <w:rFonts w:ascii="Times New Roman" w:hAnsi="Times New Roman"/>
                </w:rPr>
                <w:t>pasts@</w:t>
              </w:r>
              <w:r>
                <w:rPr>
                  <w:rStyle w:val="Hyperlink"/>
                  <w:rFonts w:ascii="Times New Roman" w:hAnsi="Times New Roman"/>
                </w:rPr>
                <w:t>rezeknestehnikums.lv</w:t>
              </w:r>
            </w:hyperlink>
            <w:proofErr w:type="gramStart"/>
            <w:r w:rsidRPr="00AE4744">
              <w:rPr>
                <w:rFonts w:ascii="Times New Roman" w:hAnsi="Times New Roman"/>
                <w:sz w:val="24"/>
                <w:szCs w:val="24"/>
              </w:rPr>
              <w:t xml:space="preserve">  </w:t>
            </w:r>
            <w:proofErr w:type="gramEnd"/>
          </w:p>
          <w:p w:rsidR="006B2AA1" w:rsidRPr="00AE4744" w:rsidRDefault="006B2AA1" w:rsidP="002973E6">
            <w:pPr>
              <w:spacing w:after="0" w:line="240" w:lineRule="auto"/>
              <w:ind w:right="-524"/>
              <w:rPr>
                <w:rFonts w:ascii="Times New Roman" w:hAnsi="Times New Roman"/>
                <w:sz w:val="24"/>
                <w:szCs w:val="24"/>
              </w:rPr>
            </w:pPr>
            <w:r w:rsidRPr="00AE4744">
              <w:rPr>
                <w:rFonts w:ascii="Times New Roman" w:hAnsi="Times New Roman"/>
                <w:sz w:val="24"/>
                <w:szCs w:val="24"/>
              </w:rPr>
              <w:t>Valsts Kase, kods TRELLV22</w:t>
            </w:r>
          </w:p>
          <w:p w:rsidR="006B2AA1" w:rsidRPr="00AE4744" w:rsidRDefault="006B2AA1" w:rsidP="002973E6">
            <w:pPr>
              <w:pStyle w:val="BodyTextIndent"/>
              <w:ind w:left="0" w:right="2" w:firstLine="0"/>
            </w:pPr>
            <w:r w:rsidRPr="00AE4744">
              <w:t>konts LV14TREL2150668001000</w:t>
            </w:r>
          </w:p>
          <w:p w:rsidR="006B2AA1" w:rsidRPr="00AE4744" w:rsidRDefault="006B2AA1" w:rsidP="002973E6">
            <w:pPr>
              <w:pStyle w:val="BodyTextIndent"/>
              <w:ind w:left="0" w:firstLine="0"/>
              <w:rPr>
                <w:iCs/>
              </w:rPr>
            </w:pPr>
          </w:p>
          <w:p w:rsidR="006B2AA1" w:rsidRPr="00AE4744" w:rsidRDefault="006B2AA1" w:rsidP="002973E6">
            <w:pPr>
              <w:spacing w:after="0" w:line="240" w:lineRule="auto"/>
              <w:rPr>
                <w:rFonts w:ascii="Times New Roman" w:hAnsi="Times New Roman"/>
                <w:sz w:val="24"/>
                <w:szCs w:val="24"/>
              </w:rPr>
            </w:pPr>
            <w:r w:rsidRPr="00AE4744">
              <w:rPr>
                <w:rFonts w:ascii="Times New Roman" w:hAnsi="Times New Roman"/>
                <w:sz w:val="24"/>
                <w:szCs w:val="24"/>
              </w:rPr>
              <w:t>Direktore</w:t>
            </w:r>
          </w:p>
          <w:p w:rsidR="006B2AA1" w:rsidRPr="00AE4744" w:rsidRDefault="006B2AA1" w:rsidP="002973E6">
            <w:pPr>
              <w:tabs>
                <w:tab w:val="left" w:pos="5040"/>
              </w:tabs>
              <w:spacing w:after="0" w:line="240" w:lineRule="auto"/>
              <w:rPr>
                <w:rFonts w:ascii="Times New Roman" w:hAnsi="Times New Roman"/>
                <w:sz w:val="24"/>
                <w:szCs w:val="24"/>
              </w:rPr>
            </w:pPr>
          </w:p>
          <w:p w:rsidR="006B2AA1" w:rsidRPr="00AE4744" w:rsidRDefault="006B2AA1" w:rsidP="002973E6">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__________________</w:t>
            </w:r>
            <w:r w:rsidRPr="00AE4744">
              <w:rPr>
                <w:rFonts w:ascii="Times New Roman" w:hAnsi="Times New Roman"/>
                <w:sz w:val="24"/>
                <w:szCs w:val="24"/>
                <w:u w:val="single"/>
              </w:rPr>
              <w:t xml:space="preserve">Benita </w:t>
            </w:r>
            <w:proofErr w:type="spellStart"/>
            <w:r w:rsidRPr="00AE4744">
              <w:rPr>
                <w:rFonts w:ascii="Times New Roman" w:hAnsi="Times New Roman"/>
                <w:sz w:val="24"/>
                <w:szCs w:val="24"/>
                <w:u w:val="single"/>
              </w:rPr>
              <w:t>Virbule</w:t>
            </w:r>
            <w:proofErr w:type="spellEnd"/>
            <w:r w:rsidRPr="00AE4744">
              <w:rPr>
                <w:rFonts w:ascii="Times New Roman" w:hAnsi="Times New Roman"/>
                <w:sz w:val="24"/>
                <w:szCs w:val="24"/>
              </w:rPr>
              <w:t xml:space="preserve"> </w:t>
            </w:r>
          </w:p>
          <w:p w:rsidR="006B2AA1" w:rsidRPr="00AE4744" w:rsidRDefault="006B2AA1" w:rsidP="002973E6">
            <w:pPr>
              <w:tabs>
                <w:tab w:val="left" w:pos="5040"/>
              </w:tabs>
              <w:spacing w:after="0" w:line="240" w:lineRule="auto"/>
              <w:rPr>
                <w:rFonts w:ascii="Times New Roman" w:hAnsi="Times New Roman"/>
                <w:sz w:val="20"/>
                <w:szCs w:val="20"/>
              </w:rPr>
            </w:pPr>
            <w:r w:rsidRPr="00AE4744">
              <w:rPr>
                <w:rFonts w:ascii="Times New Roman" w:hAnsi="Times New Roman"/>
                <w:sz w:val="20"/>
                <w:szCs w:val="20"/>
              </w:rPr>
              <w:t>(amats, paraksts, paraksta atšifrējums)</w:t>
            </w:r>
          </w:p>
          <w:p w:rsidR="006B2AA1" w:rsidRPr="00AE4744" w:rsidRDefault="006B2AA1" w:rsidP="002973E6">
            <w:pPr>
              <w:spacing w:after="0" w:line="240" w:lineRule="auto"/>
              <w:jc w:val="center"/>
              <w:rPr>
                <w:rFonts w:ascii="Times New Roman" w:hAnsi="Times New Roman"/>
                <w:sz w:val="24"/>
                <w:szCs w:val="24"/>
              </w:rPr>
            </w:pPr>
            <w:r w:rsidRPr="00AE4744">
              <w:rPr>
                <w:rFonts w:ascii="Times New Roman" w:hAnsi="Times New Roman"/>
                <w:sz w:val="24"/>
                <w:szCs w:val="24"/>
              </w:rPr>
              <w:t>z.v.</w:t>
            </w:r>
          </w:p>
        </w:tc>
        <w:tc>
          <w:tcPr>
            <w:tcW w:w="4621" w:type="dxa"/>
          </w:tcPr>
          <w:p w:rsidR="006B2AA1" w:rsidRPr="00AE4744" w:rsidRDefault="006B2AA1" w:rsidP="002973E6">
            <w:pPr>
              <w:tabs>
                <w:tab w:val="left" w:pos="5040"/>
              </w:tabs>
              <w:spacing w:after="0" w:line="240" w:lineRule="auto"/>
              <w:jc w:val="center"/>
              <w:rPr>
                <w:rFonts w:ascii="Times New Roman" w:hAnsi="Times New Roman"/>
                <w:sz w:val="24"/>
                <w:szCs w:val="24"/>
              </w:rPr>
            </w:pPr>
          </w:p>
        </w:tc>
      </w:tr>
    </w:tbl>
    <w:p w:rsidR="006B2AA1" w:rsidRPr="00AE4744" w:rsidRDefault="006B2AA1" w:rsidP="006B2AA1">
      <w:pPr>
        <w:widowControl w:val="0"/>
        <w:shd w:val="clear" w:color="auto" w:fill="FFFFFF"/>
        <w:autoSpaceDE w:val="0"/>
        <w:autoSpaceDN w:val="0"/>
        <w:adjustRightInd w:val="0"/>
        <w:spacing w:after="0" w:line="240" w:lineRule="auto"/>
        <w:jc w:val="right"/>
        <w:rPr>
          <w:rFonts w:ascii="Times New Roman" w:hAnsi="Times New Roman"/>
          <w:sz w:val="24"/>
          <w:szCs w:val="24"/>
        </w:rPr>
      </w:pPr>
    </w:p>
    <w:p w:rsidR="00FD41D5" w:rsidRDefault="00FD41D5" w:rsidP="003804C8">
      <w:pPr>
        <w:autoSpaceDE w:val="0"/>
        <w:autoSpaceDN w:val="0"/>
        <w:adjustRightInd w:val="0"/>
        <w:jc w:val="right"/>
        <w:rPr>
          <w:rFonts w:ascii="Times New Roman" w:hAnsi="Times New Roman"/>
          <w:b/>
          <w:bCs/>
          <w:color w:val="000000"/>
          <w:sz w:val="24"/>
          <w:szCs w:val="24"/>
        </w:rPr>
      </w:pPr>
    </w:p>
    <w:p w:rsidR="00FD41D5" w:rsidRDefault="00FD41D5" w:rsidP="003804C8">
      <w:pPr>
        <w:autoSpaceDE w:val="0"/>
        <w:autoSpaceDN w:val="0"/>
        <w:adjustRightInd w:val="0"/>
        <w:jc w:val="right"/>
        <w:rPr>
          <w:rFonts w:ascii="Times New Roman" w:hAnsi="Times New Roman"/>
          <w:b/>
          <w:bCs/>
          <w:color w:val="000000"/>
          <w:sz w:val="24"/>
          <w:szCs w:val="24"/>
        </w:rPr>
      </w:pPr>
    </w:p>
    <w:p w:rsidR="00FD41D5" w:rsidRDefault="00FD41D5" w:rsidP="003804C8">
      <w:pPr>
        <w:autoSpaceDE w:val="0"/>
        <w:autoSpaceDN w:val="0"/>
        <w:adjustRightInd w:val="0"/>
        <w:jc w:val="right"/>
        <w:rPr>
          <w:rFonts w:ascii="Times New Roman" w:hAnsi="Times New Roman"/>
          <w:b/>
          <w:bCs/>
          <w:color w:val="000000"/>
          <w:sz w:val="24"/>
          <w:szCs w:val="24"/>
        </w:rPr>
      </w:pPr>
    </w:p>
    <w:p w:rsidR="00FD41D5" w:rsidRDefault="00FD41D5" w:rsidP="003804C8">
      <w:pPr>
        <w:autoSpaceDE w:val="0"/>
        <w:autoSpaceDN w:val="0"/>
        <w:adjustRightInd w:val="0"/>
        <w:jc w:val="right"/>
        <w:rPr>
          <w:rFonts w:ascii="Times New Roman" w:hAnsi="Times New Roman"/>
          <w:b/>
          <w:bCs/>
          <w:color w:val="000000"/>
          <w:sz w:val="24"/>
          <w:szCs w:val="24"/>
        </w:rPr>
      </w:pPr>
    </w:p>
    <w:p w:rsidR="00FD41D5" w:rsidRDefault="00FD41D5" w:rsidP="003804C8">
      <w:pPr>
        <w:autoSpaceDE w:val="0"/>
        <w:autoSpaceDN w:val="0"/>
        <w:adjustRightInd w:val="0"/>
        <w:jc w:val="right"/>
        <w:rPr>
          <w:rFonts w:ascii="Times New Roman" w:hAnsi="Times New Roman"/>
          <w:b/>
          <w:bCs/>
          <w:color w:val="000000"/>
          <w:sz w:val="24"/>
          <w:szCs w:val="24"/>
        </w:rPr>
      </w:pPr>
    </w:p>
    <w:p w:rsidR="00FD41D5" w:rsidRDefault="00FD41D5" w:rsidP="003804C8">
      <w:pPr>
        <w:autoSpaceDE w:val="0"/>
        <w:autoSpaceDN w:val="0"/>
        <w:adjustRightInd w:val="0"/>
        <w:jc w:val="right"/>
        <w:rPr>
          <w:rFonts w:ascii="Times New Roman" w:hAnsi="Times New Roman"/>
          <w:b/>
          <w:bCs/>
          <w:color w:val="000000"/>
          <w:sz w:val="24"/>
          <w:szCs w:val="24"/>
        </w:rPr>
      </w:pPr>
    </w:p>
    <w:p w:rsidR="00FD41D5" w:rsidRDefault="00FD41D5" w:rsidP="003804C8">
      <w:pPr>
        <w:autoSpaceDE w:val="0"/>
        <w:autoSpaceDN w:val="0"/>
        <w:adjustRightInd w:val="0"/>
        <w:jc w:val="right"/>
        <w:rPr>
          <w:rFonts w:ascii="Times New Roman" w:hAnsi="Times New Roman"/>
          <w:b/>
          <w:bCs/>
          <w:color w:val="000000"/>
          <w:sz w:val="24"/>
          <w:szCs w:val="24"/>
        </w:rPr>
      </w:pPr>
    </w:p>
    <w:p w:rsidR="00FD41D5" w:rsidRDefault="00FD41D5" w:rsidP="003804C8">
      <w:pPr>
        <w:autoSpaceDE w:val="0"/>
        <w:autoSpaceDN w:val="0"/>
        <w:adjustRightInd w:val="0"/>
        <w:jc w:val="right"/>
        <w:rPr>
          <w:rFonts w:ascii="Times New Roman" w:hAnsi="Times New Roman"/>
          <w:b/>
          <w:bCs/>
          <w:color w:val="000000"/>
          <w:sz w:val="24"/>
          <w:szCs w:val="24"/>
        </w:rPr>
      </w:pPr>
    </w:p>
    <w:p w:rsidR="00FD41D5" w:rsidRDefault="00FD41D5" w:rsidP="003804C8">
      <w:pPr>
        <w:autoSpaceDE w:val="0"/>
        <w:autoSpaceDN w:val="0"/>
        <w:adjustRightInd w:val="0"/>
        <w:jc w:val="right"/>
        <w:rPr>
          <w:rFonts w:ascii="Times New Roman" w:hAnsi="Times New Roman"/>
          <w:b/>
          <w:bCs/>
          <w:color w:val="000000"/>
          <w:sz w:val="24"/>
          <w:szCs w:val="24"/>
        </w:rPr>
      </w:pPr>
    </w:p>
    <w:p w:rsidR="00FD41D5" w:rsidRDefault="00FD41D5" w:rsidP="003804C8">
      <w:pPr>
        <w:autoSpaceDE w:val="0"/>
        <w:autoSpaceDN w:val="0"/>
        <w:adjustRightInd w:val="0"/>
        <w:jc w:val="right"/>
        <w:rPr>
          <w:rFonts w:ascii="Times New Roman" w:hAnsi="Times New Roman"/>
          <w:b/>
          <w:bCs/>
          <w:color w:val="000000"/>
          <w:sz w:val="24"/>
          <w:szCs w:val="24"/>
        </w:rPr>
      </w:pPr>
    </w:p>
    <w:p w:rsidR="00FD41D5" w:rsidRDefault="00FD41D5" w:rsidP="003804C8">
      <w:pPr>
        <w:autoSpaceDE w:val="0"/>
        <w:autoSpaceDN w:val="0"/>
        <w:adjustRightInd w:val="0"/>
        <w:jc w:val="right"/>
        <w:rPr>
          <w:rFonts w:ascii="Times New Roman" w:hAnsi="Times New Roman"/>
          <w:b/>
          <w:bCs/>
          <w:color w:val="000000"/>
          <w:sz w:val="24"/>
          <w:szCs w:val="24"/>
        </w:rPr>
      </w:pPr>
    </w:p>
    <w:p w:rsidR="00FD41D5" w:rsidRDefault="00FD41D5" w:rsidP="003804C8">
      <w:pPr>
        <w:autoSpaceDE w:val="0"/>
        <w:autoSpaceDN w:val="0"/>
        <w:adjustRightInd w:val="0"/>
        <w:jc w:val="right"/>
        <w:rPr>
          <w:rFonts w:ascii="Times New Roman" w:hAnsi="Times New Roman"/>
          <w:b/>
          <w:bCs/>
          <w:color w:val="000000"/>
          <w:sz w:val="24"/>
          <w:szCs w:val="24"/>
        </w:rPr>
      </w:pPr>
    </w:p>
    <w:p w:rsidR="00FD41D5" w:rsidRDefault="00FD41D5" w:rsidP="003804C8">
      <w:pPr>
        <w:autoSpaceDE w:val="0"/>
        <w:autoSpaceDN w:val="0"/>
        <w:adjustRightInd w:val="0"/>
        <w:jc w:val="right"/>
        <w:rPr>
          <w:rFonts w:ascii="Times New Roman" w:hAnsi="Times New Roman"/>
          <w:b/>
          <w:bCs/>
          <w:color w:val="000000"/>
          <w:sz w:val="24"/>
          <w:szCs w:val="24"/>
        </w:rPr>
      </w:pPr>
    </w:p>
    <w:p w:rsidR="00FD41D5" w:rsidRDefault="00FD41D5" w:rsidP="003804C8">
      <w:pPr>
        <w:autoSpaceDE w:val="0"/>
        <w:autoSpaceDN w:val="0"/>
        <w:adjustRightInd w:val="0"/>
        <w:jc w:val="right"/>
        <w:rPr>
          <w:rFonts w:ascii="Times New Roman" w:hAnsi="Times New Roman"/>
          <w:b/>
          <w:bCs/>
          <w:color w:val="000000"/>
          <w:sz w:val="24"/>
          <w:szCs w:val="24"/>
        </w:rPr>
      </w:pPr>
    </w:p>
    <w:p w:rsidR="00FD41D5" w:rsidRDefault="00FD41D5" w:rsidP="003804C8">
      <w:pPr>
        <w:autoSpaceDE w:val="0"/>
        <w:autoSpaceDN w:val="0"/>
        <w:adjustRightInd w:val="0"/>
        <w:jc w:val="right"/>
        <w:rPr>
          <w:rFonts w:ascii="Times New Roman" w:hAnsi="Times New Roman"/>
          <w:b/>
          <w:bCs/>
          <w:color w:val="000000"/>
          <w:sz w:val="24"/>
          <w:szCs w:val="24"/>
        </w:rPr>
      </w:pPr>
    </w:p>
    <w:p w:rsidR="00FD41D5" w:rsidRDefault="00FD41D5" w:rsidP="003804C8">
      <w:pPr>
        <w:autoSpaceDE w:val="0"/>
        <w:autoSpaceDN w:val="0"/>
        <w:adjustRightInd w:val="0"/>
        <w:jc w:val="right"/>
        <w:rPr>
          <w:rFonts w:ascii="Times New Roman" w:hAnsi="Times New Roman"/>
          <w:b/>
          <w:bCs/>
          <w:color w:val="000000"/>
          <w:sz w:val="24"/>
          <w:szCs w:val="24"/>
        </w:rPr>
      </w:pPr>
    </w:p>
    <w:p w:rsidR="006B2AA1" w:rsidRDefault="003804C8" w:rsidP="003804C8">
      <w:pPr>
        <w:autoSpaceDE w:val="0"/>
        <w:autoSpaceDN w:val="0"/>
        <w:adjustRightInd w:val="0"/>
        <w:jc w:val="right"/>
        <w:rPr>
          <w:rFonts w:ascii="Times New Roman" w:hAnsi="Times New Roman"/>
          <w:b/>
          <w:bCs/>
          <w:color w:val="000000"/>
          <w:sz w:val="24"/>
          <w:szCs w:val="24"/>
        </w:rPr>
      </w:pPr>
      <w:r>
        <w:rPr>
          <w:rFonts w:ascii="Times New Roman" w:hAnsi="Times New Roman"/>
          <w:b/>
          <w:bCs/>
          <w:color w:val="000000"/>
          <w:sz w:val="24"/>
          <w:szCs w:val="24"/>
        </w:rPr>
        <w:t>Pielikums Nr.2</w:t>
      </w:r>
    </w:p>
    <w:p w:rsidR="00B341D2" w:rsidRDefault="00B341D2" w:rsidP="003804C8">
      <w:pPr>
        <w:autoSpaceDE w:val="0"/>
        <w:autoSpaceDN w:val="0"/>
        <w:adjustRightInd w:val="0"/>
        <w:jc w:val="right"/>
        <w:rPr>
          <w:rFonts w:ascii="Times New Roman" w:hAnsi="Times New Roman"/>
          <w:b/>
          <w:bCs/>
          <w:color w:val="000000"/>
          <w:sz w:val="24"/>
          <w:szCs w:val="24"/>
        </w:rPr>
      </w:pPr>
      <w:r>
        <w:rPr>
          <w:rFonts w:ascii="Times New Roman" w:hAnsi="Times New Roman"/>
          <w:b/>
          <w:bCs/>
          <w:color w:val="000000"/>
          <w:sz w:val="24"/>
          <w:szCs w:val="24"/>
        </w:rPr>
        <w:t>201_</w:t>
      </w:r>
      <w:proofErr w:type="gramStart"/>
      <w:r>
        <w:rPr>
          <w:rFonts w:ascii="Times New Roman" w:hAnsi="Times New Roman"/>
          <w:b/>
          <w:bCs/>
          <w:color w:val="000000"/>
          <w:sz w:val="24"/>
          <w:szCs w:val="24"/>
        </w:rPr>
        <w:t xml:space="preserve"> .</w:t>
      </w:r>
      <w:proofErr w:type="gramEnd"/>
      <w:r>
        <w:rPr>
          <w:rFonts w:ascii="Times New Roman" w:hAnsi="Times New Roman"/>
          <w:b/>
          <w:bCs/>
          <w:color w:val="000000"/>
          <w:sz w:val="24"/>
          <w:szCs w:val="24"/>
        </w:rPr>
        <w:t>gada __._________ Līgumam Nr.___</w:t>
      </w:r>
    </w:p>
    <w:p w:rsidR="00120EB2" w:rsidRDefault="00120EB2" w:rsidP="00120EB2">
      <w:pPr>
        <w:autoSpaceDE w:val="0"/>
        <w:autoSpaceDN w:val="0"/>
        <w:adjustRightInd w:val="0"/>
        <w:jc w:val="center"/>
        <w:rPr>
          <w:rFonts w:ascii="Times New Roman" w:hAnsi="Times New Roman"/>
          <w:b/>
          <w:bCs/>
          <w:color w:val="000000"/>
          <w:sz w:val="24"/>
          <w:szCs w:val="24"/>
        </w:rPr>
      </w:pPr>
    </w:p>
    <w:p w:rsidR="00120EB2" w:rsidRDefault="003804C8" w:rsidP="00120EB2">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 xml:space="preserve">Rēzeknes tehnikuma </w:t>
      </w:r>
      <w:r w:rsidR="002D375A">
        <w:rPr>
          <w:rFonts w:ascii="Times New Roman" w:hAnsi="Times New Roman"/>
          <w:b/>
          <w:bCs/>
          <w:color w:val="000000"/>
          <w:sz w:val="24"/>
          <w:szCs w:val="24"/>
        </w:rPr>
        <w:t>kontaktpersonas</w:t>
      </w:r>
    </w:p>
    <w:p w:rsidR="00120EB2" w:rsidRDefault="00120EB2" w:rsidP="002D375A">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1. Pircējs kontaktpersona par līguma izpildi ir Rēzeknes tehnikuma iepirkumu speciālists, </w:t>
      </w:r>
      <w:r w:rsidRPr="00120EB2">
        <w:rPr>
          <w:rFonts w:ascii="Times New Roman" w:hAnsi="Times New Roman"/>
          <w:bCs/>
          <w:i/>
          <w:color w:val="000000"/>
          <w:sz w:val="24"/>
          <w:szCs w:val="24"/>
        </w:rPr>
        <w:t>vārds, uzvārds, tālruņa nr., e-pasts</w:t>
      </w:r>
      <w:r>
        <w:rPr>
          <w:rFonts w:ascii="Times New Roman" w:hAnsi="Times New Roman"/>
          <w:b/>
          <w:bCs/>
          <w:color w:val="000000"/>
          <w:sz w:val="24"/>
          <w:szCs w:val="24"/>
        </w:rPr>
        <w:t xml:space="preserve"> </w:t>
      </w:r>
    </w:p>
    <w:p w:rsidR="003804C8" w:rsidRDefault="00120EB2" w:rsidP="002D375A">
      <w:pPr>
        <w:autoSpaceDE w:val="0"/>
        <w:autoSpaceDN w:val="0"/>
        <w:adjustRightInd w:val="0"/>
        <w:rPr>
          <w:rFonts w:ascii="Times New Roman" w:hAnsi="Times New Roman"/>
          <w:b/>
          <w:i/>
          <w:iCs/>
          <w:sz w:val="24"/>
          <w:szCs w:val="24"/>
        </w:rPr>
      </w:pPr>
      <w:r>
        <w:rPr>
          <w:rFonts w:ascii="Times New Roman" w:hAnsi="Times New Roman"/>
          <w:b/>
          <w:bCs/>
          <w:color w:val="000000"/>
          <w:sz w:val="24"/>
          <w:szCs w:val="24"/>
        </w:rPr>
        <w:t xml:space="preserve">2. Pircēja kontaktpersonas, </w:t>
      </w:r>
      <w:r w:rsidR="002D375A">
        <w:rPr>
          <w:rFonts w:ascii="Times New Roman" w:hAnsi="Times New Roman"/>
          <w:b/>
          <w:i/>
          <w:iCs/>
          <w:sz w:val="24"/>
          <w:szCs w:val="24"/>
        </w:rPr>
        <w:t>kurām ir tiesības veikt preču iegādi, pasūtīšanu un pieņemšanu:</w:t>
      </w:r>
    </w:p>
    <w:tbl>
      <w:tblPr>
        <w:tblStyle w:val="TableGrid"/>
        <w:tblW w:w="0" w:type="auto"/>
        <w:tblLook w:val="04A0" w:firstRow="1" w:lastRow="0" w:firstColumn="1" w:lastColumn="0" w:noHBand="0" w:noVBand="1"/>
      </w:tblPr>
      <w:tblGrid>
        <w:gridCol w:w="2547"/>
        <w:gridCol w:w="2410"/>
        <w:gridCol w:w="2693"/>
        <w:gridCol w:w="2028"/>
      </w:tblGrid>
      <w:tr w:rsidR="002D375A" w:rsidTr="00120EB2">
        <w:tc>
          <w:tcPr>
            <w:tcW w:w="2547" w:type="dxa"/>
          </w:tcPr>
          <w:p w:rsidR="002D375A" w:rsidRDefault="002D375A" w:rsidP="002D375A">
            <w:pPr>
              <w:autoSpaceDE w:val="0"/>
              <w:autoSpaceDN w:val="0"/>
              <w:adjustRightInd w:val="0"/>
              <w:rPr>
                <w:rFonts w:ascii="Times New Roman" w:hAnsi="Times New Roman"/>
                <w:b/>
                <w:i/>
                <w:iCs/>
                <w:sz w:val="24"/>
                <w:szCs w:val="24"/>
              </w:rPr>
            </w:pPr>
            <w:r>
              <w:rPr>
                <w:rFonts w:ascii="Times New Roman" w:hAnsi="Times New Roman"/>
                <w:b/>
                <w:i/>
                <w:iCs/>
                <w:sz w:val="24"/>
                <w:szCs w:val="24"/>
              </w:rPr>
              <w:t>Rēzeknes tehnikuma mācību vieta, adrese</w:t>
            </w:r>
          </w:p>
        </w:tc>
        <w:tc>
          <w:tcPr>
            <w:tcW w:w="2410" w:type="dxa"/>
          </w:tcPr>
          <w:p w:rsidR="002D375A" w:rsidRDefault="002D375A" w:rsidP="002D375A">
            <w:pPr>
              <w:autoSpaceDE w:val="0"/>
              <w:autoSpaceDN w:val="0"/>
              <w:adjustRightInd w:val="0"/>
              <w:rPr>
                <w:rFonts w:ascii="Times New Roman" w:hAnsi="Times New Roman"/>
                <w:b/>
                <w:i/>
                <w:iCs/>
                <w:sz w:val="24"/>
                <w:szCs w:val="24"/>
              </w:rPr>
            </w:pPr>
            <w:r>
              <w:rPr>
                <w:rFonts w:ascii="Times New Roman" w:hAnsi="Times New Roman"/>
                <w:b/>
                <w:i/>
                <w:iCs/>
                <w:sz w:val="24"/>
                <w:szCs w:val="24"/>
              </w:rPr>
              <w:t xml:space="preserve">Kontaktpersonas </w:t>
            </w:r>
            <w:r w:rsidR="00B341D2">
              <w:rPr>
                <w:rFonts w:ascii="Times New Roman" w:hAnsi="Times New Roman"/>
                <w:b/>
                <w:i/>
                <w:iCs/>
                <w:sz w:val="24"/>
                <w:szCs w:val="24"/>
              </w:rPr>
              <w:t xml:space="preserve">amats, </w:t>
            </w:r>
            <w:r>
              <w:rPr>
                <w:rFonts w:ascii="Times New Roman" w:hAnsi="Times New Roman"/>
                <w:b/>
                <w:i/>
                <w:iCs/>
                <w:sz w:val="24"/>
                <w:szCs w:val="24"/>
              </w:rPr>
              <w:t>vārds, uzvārds</w:t>
            </w:r>
          </w:p>
        </w:tc>
        <w:tc>
          <w:tcPr>
            <w:tcW w:w="2693" w:type="dxa"/>
          </w:tcPr>
          <w:p w:rsidR="002D375A" w:rsidRDefault="002D375A" w:rsidP="002D375A">
            <w:pPr>
              <w:autoSpaceDE w:val="0"/>
              <w:autoSpaceDN w:val="0"/>
              <w:adjustRightInd w:val="0"/>
              <w:rPr>
                <w:rFonts w:ascii="Times New Roman" w:hAnsi="Times New Roman"/>
                <w:b/>
                <w:i/>
                <w:iCs/>
                <w:sz w:val="24"/>
                <w:szCs w:val="24"/>
              </w:rPr>
            </w:pPr>
            <w:r>
              <w:rPr>
                <w:rFonts w:ascii="Times New Roman" w:hAnsi="Times New Roman"/>
                <w:b/>
                <w:i/>
                <w:iCs/>
                <w:sz w:val="24"/>
                <w:szCs w:val="24"/>
              </w:rPr>
              <w:t>Telefona nr., e-pasts</w:t>
            </w:r>
          </w:p>
        </w:tc>
        <w:tc>
          <w:tcPr>
            <w:tcW w:w="2028" w:type="dxa"/>
          </w:tcPr>
          <w:p w:rsidR="002D375A" w:rsidRDefault="002D375A" w:rsidP="002D375A">
            <w:pPr>
              <w:autoSpaceDE w:val="0"/>
              <w:autoSpaceDN w:val="0"/>
              <w:adjustRightInd w:val="0"/>
              <w:rPr>
                <w:rFonts w:ascii="Times New Roman" w:hAnsi="Times New Roman"/>
                <w:b/>
                <w:i/>
                <w:iCs/>
                <w:sz w:val="24"/>
                <w:szCs w:val="24"/>
              </w:rPr>
            </w:pPr>
          </w:p>
        </w:tc>
      </w:tr>
      <w:tr w:rsidR="002D375A" w:rsidTr="00120EB2">
        <w:tc>
          <w:tcPr>
            <w:tcW w:w="2547" w:type="dxa"/>
          </w:tcPr>
          <w:p w:rsidR="002D375A" w:rsidRPr="00B341D2" w:rsidRDefault="00120EB2" w:rsidP="002D375A">
            <w:pPr>
              <w:autoSpaceDE w:val="0"/>
              <w:autoSpaceDN w:val="0"/>
              <w:adjustRightInd w:val="0"/>
              <w:rPr>
                <w:rFonts w:ascii="Times New Roman" w:hAnsi="Times New Roman"/>
                <w:iCs/>
                <w:sz w:val="24"/>
                <w:szCs w:val="24"/>
              </w:rPr>
            </w:pPr>
            <w:r>
              <w:rPr>
                <w:rFonts w:ascii="Times New Roman" w:hAnsi="Times New Roman"/>
                <w:iCs/>
                <w:sz w:val="24"/>
                <w:szCs w:val="24"/>
              </w:rPr>
              <w:t xml:space="preserve">2.1. </w:t>
            </w:r>
            <w:r w:rsidR="00B341D2" w:rsidRPr="00B341D2">
              <w:rPr>
                <w:rFonts w:ascii="Times New Roman" w:hAnsi="Times New Roman"/>
                <w:iCs/>
                <w:sz w:val="24"/>
                <w:szCs w:val="24"/>
              </w:rPr>
              <w:t>Rēzeknes tehnikuma mācību vieta Rēzeknē, Varoņu ielā 11a</w:t>
            </w:r>
          </w:p>
        </w:tc>
        <w:tc>
          <w:tcPr>
            <w:tcW w:w="2410" w:type="dxa"/>
          </w:tcPr>
          <w:p w:rsidR="002D375A" w:rsidRPr="00B341D2" w:rsidRDefault="002D375A" w:rsidP="002D375A">
            <w:pPr>
              <w:autoSpaceDE w:val="0"/>
              <w:autoSpaceDN w:val="0"/>
              <w:adjustRightInd w:val="0"/>
              <w:rPr>
                <w:rFonts w:ascii="Times New Roman" w:hAnsi="Times New Roman"/>
                <w:iCs/>
                <w:sz w:val="24"/>
                <w:szCs w:val="24"/>
              </w:rPr>
            </w:pPr>
          </w:p>
        </w:tc>
        <w:tc>
          <w:tcPr>
            <w:tcW w:w="2693" w:type="dxa"/>
          </w:tcPr>
          <w:p w:rsidR="002D375A" w:rsidRPr="00B341D2" w:rsidRDefault="002D375A" w:rsidP="002D375A">
            <w:pPr>
              <w:autoSpaceDE w:val="0"/>
              <w:autoSpaceDN w:val="0"/>
              <w:adjustRightInd w:val="0"/>
              <w:rPr>
                <w:rFonts w:ascii="Times New Roman" w:hAnsi="Times New Roman"/>
                <w:iCs/>
                <w:sz w:val="24"/>
                <w:szCs w:val="24"/>
              </w:rPr>
            </w:pPr>
          </w:p>
        </w:tc>
        <w:tc>
          <w:tcPr>
            <w:tcW w:w="2028" w:type="dxa"/>
          </w:tcPr>
          <w:p w:rsidR="002D375A" w:rsidRPr="00B341D2" w:rsidRDefault="002D375A" w:rsidP="002D375A">
            <w:pPr>
              <w:autoSpaceDE w:val="0"/>
              <w:autoSpaceDN w:val="0"/>
              <w:adjustRightInd w:val="0"/>
              <w:rPr>
                <w:rFonts w:ascii="Times New Roman" w:hAnsi="Times New Roman"/>
                <w:iCs/>
                <w:sz w:val="24"/>
                <w:szCs w:val="24"/>
              </w:rPr>
            </w:pPr>
          </w:p>
        </w:tc>
      </w:tr>
      <w:tr w:rsidR="002D375A" w:rsidTr="00120EB2">
        <w:tc>
          <w:tcPr>
            <w:tcW w:w="2547" w:type="dxa"/>
          </w:tcPr>
          <w:p w:rsidR="002D375A" w:rsidRPr="00B341D2" w:rsidRDefault="00120EB2" w:rsidP="002D375A">
            <w:pPr>
              <w:autoSpaceDE w:val="0"/>
              <w:autoSpaceDN w:val="0"/>
              <w:adjustRightInd w:val="0"/>
              <w:rPr>
                <w:rFonts w:ascii="Times New Roman" w:hAnsi="Times New Roman"/>
                <w:iCs/>
                <w:sz w:val="24"/>
                <w:szCs w:val="24"/>
              </w:rPr>
            </w:pPr>
            <w:r>
              <w:rPr>
                <w:rFonts w:ascii="Times New Roman" w:hAnsi="Times New Roman"/>
                <w:iCs/>
                <w:sz w:val="24"/>
                <w:szCs w:val="24"/>
              </w:rPr>
              <w:t xml:space="preserve">2.2. </w:t>
            </w:r>
            <w:r w:rsidR="00B341D2" w:rsidRPr="00B341D2">
              <w:rPr>
                <w:rFonts w:ascii="Times New Roman" w:hAnsi="Times New Roman"/>
                <w:iCs/>
                <w:sz w:val="24"/>
                <w:szCs w:val="24"/>
              </w:rPr>
              <w:t>Rēzeknes tehnikuma mācību vieta Viļānos, kultūras laukums Nr.1</w:t>
            </w:r>
          </w:p>
        </w:tc>
        <w:tc>
          <w:tcPr>
            <w:tcW w:w="2410" w:type="dxa"/>
          </w:tcPr>
          <w:p w:rsidR="002D375A" w:rsidRPr="00B341D2" w:rsidRDefault="002D375A" w:rsidP="002D375A">
            <w:pPr>
              <w:autoSpaceDE w:val="0"/>
              <w:autoSpaceDN w:val="0"/>
              <w:adjustRightInd w:val="0"/>
              <w:rPr>
                <w:rFonts w:ascii="Times New Roman" w:hAnsi="Times New Roman"/>
                <w:iCs/>
                <w:sz w:val="24"/>
                <w:szCs w:val="24"/>
              </w:rPr>
            </w:pPr>
          </w:p>
        </w:tc>
        <w:tc>
          <w:tcPr>
            <w:tcW w:w="2693" w:type="dxa"/>
          </w:tcPr>
          <w:p w:rsidR="002D375A" w:rsidRPr="00B341D2" w:rsidRDefault="002D375A" w:rsidP="002D375A">
            <w:pPr>
              <w:autoSpaceDE w:val="0"/>
              <w:autoSpaceDN w:val="0"/>
              <w:adjustRightInd w:val="0"/>
              <w:rPr>
                <w:rFonts w:ascii="Times New Roman" w:hAnsi="Times New Roman"/>
                <w:iCs/>
                <w:sz w:val="24"/>
                <w:szCs w:val="24"/>
              </w:rPr>
            </w:pPr>
          </w:p>
        </w:tc>
        <w:tc>
          <w:tcPr>
            <w:tcW w:w="2028" w:type="dxa"/>
          </w:tcPr>
          <w:p w:rsidR="002D375A" w:rsidRPr="00B341D2" w:rsidRDefault="002D375A" w:rsidP="002D375A">
            <w:pPr>
              <w:autoSpaceDE w:val="0"/>
              <w:autoSpaceDN w:val="0"/>
              <w:adjustRightInd w:val="0"/>
              <w:rPr>
                <w:rFonts w:ascii="Times New Roman" w:hAnsi="Times New Roman"/>
                <w:iCs/>
                <w:sz w:val="24"/>
                <w:szCs w:val="24"/>
              </w:rPr>
            </w:pPr>
          </w:p>
        </w:tc>
      </w:tr>
      <w:tr w:rsidR="00B341D2" w:rsidTr="00120EB2">
        <w:tc>
          <w:tcPr>
            <w:tcW w:w="2547" w:type="dxa"/>
          </w:tcPr>
          <w:p w:rsidR="00B341D2" w:rsidRPr="00B341D2" w:rsidRDefault="00120EB2" w:rsidP="002D375A">
            <w:pPr>
              <w:autoSpaceDE w:val="0"/>
              <w:autoSpaceDN w:val="0"/>
              <w:adjustRightInd w:val="0"/>
              <w:rPr>
                <w:rFonts w:ascii="Times New Roman" w:hAnsi="Times New Roman"/>
                <w:iCs/>
                <w:sz w:val="24"/>
                <w:szCs w:val="24"/>
              </w:rPr>
            </w:pPr>
            <w:r>
              <w:rPr>
                <w:rFonts w:ascii="Times New Roman" w:hAnsi="Times New Roman"/>
                <w:iCs/>
                <w:sz w:val="24"/>
                <w:szCs w:val="24"/>
              </w:rPr>
              <w:t xml:space="preserve">2.3. </w:t>
            </w:r>
            <w:r w:rsidR="00B341D2" w:rsidRPr="00B341D2">
              <w:rPr>
                <w:rFonts w:ascii="Times New Roman" w:hAnsi="Times New Roman"/>
                <w:iCs/>
                <w:sz w:val="24"/>
                <w:szCs w:val="24"/>
              </w:rPr>
              <w:t>Rēzeknes tehnikuma mācību vieta Zilupē, Kalna iela 4</w:t>
            </w:r>
          </w:p>
        </w:tc>
        <w:tc>
          <w:tcPr>
            <w:tcW w:w="2410" w:type="dxa"/>
          </w:tcPr>
          <w:p w:rsidR="00B341D2" w:rsidRPr="00B341D2" w:rsidRDefault="00B341D2" w:rsidP="002D375A">
            <w:pPr>
              <w:autoSpaceDE w:val="0"/>
              <w:autoSpaceDN w:val="0"/>
              <w:adjustRightInd w:val="0"/>
              <w:rPr>
                <w:rFonts w:ascii="Times New Roman" w:hAnsi="Times New Roman"/>
                <w:iCs/>
                <w:sz w:val="24"/>
                <w:szCs w:val="24"/>
              </w:rPr>
            </w:pPr>
          </w:p>
        </w:tc>
        <w:tc>
          <w:tcPr>
            <w:tcW w:w="2693" w:type="dxa"/>
          </w:tcPr>
          <w:p w:rsidR="00B341D2" w:rsidRPr="00B341D2" w:rsidRDefault="00B341D2" w:rsidP="002D375A">
            <w:pPr>
              <w:autoSpaceDE w:val="0"/>
              <w:autoSpaceDN w:val="0"/>
              <w:adjustRightInd w:val="0"/>
              <w:rPr>
                <w:rFonts w:ascii="Times New Roman" w:hAnsi="Times New Roman"/>
                <w:iCs/>
                <w:sz w:val="24"/>
                <w:szCs w:val="24"/>
              </w:rPr>
            </w:pPr>
          </w:p>
        </w:tc>
        <w:tc>
          <w:tcPr>
            <w:tcW w:w="2028" w:type="dxa"/>
          </w:tcPr>
          <w:p w:rsidR="00B341D2" w:rsidRPr="00B341D2" w:rsidRDefault="00B341D2" w:rsidP="002D375A">
            <w:pPr>
              <w:autoSpaceDE w:val="0"/>
              <w:autoSpaceDN w:val="0"/>
              <w:adjustRightInd w:val="0"/>
              <w:rPr>
                <w:rFonts w:ascii="Times New Roman" w:hAnsi="Times New Roman"/>
                <w:iCs/>
                <w:sz w:val="24"/>
                <w:szCs w:val="24"/>
              </w:rPr>
            </w:pPr>
          </w:p>
        </w:tc>
      </w:tr>
    </w:tbl>
    <w:p w:rsidR="002D375A" w:rsidRDefault="002D375A" w:rsidP="002D375A">
      <w:pPr>
        <w:autoSpaceDE w:val="0"/>
        <w:autoSpaceDN w:val="0"/>
        <w:adjustRightInd w:val="0"/>
        <w:rPr>
          <w:rFonts w:ascii="Times New Roman" w:hAnsi="Times New Roman"/>
          <w:b/>
          <w:i/>
          <w:iCs/>
          <w:sz w:val="24"/>
          <w:szCs w:val="24"/>
        </w:rPr>
      </w:pPr>
    </w:p>
    <w:p w:rsidR="002D375A" w:rsidRDefault="002D375A" w:rsidP="002D375A">
      <w:pPr>
        <w:autoSpaceDE w:val="0"/>
        <w:autoSpaceDN w:val="0"/>
        <w:adjustRightInd w:val="0"/>
        <w:rPr>
          <w:rFonts w:ascii="Times New Roman" w:hAnsi="Times New Roman"/>
          <w:b/>
          <w:bCs/>
          <w:color w:val="000000"/>
          <w:sz w:val="24"/>
          <w:szCs w:val="24"/>
        </w:rPr>
      </w:pPr>
    </w:p>
    <w:p w:rsidR="003804C8" w:rsidRPr="00FD41D5" w:rsidRDefault="00FD41D5" w:rsidP="00120EB2">
      <w:pPr>
        <w:autoSpaceDE w:val="0"/>
        <w:autoSpaceDN w:val="0"/>
        <w:adjustRightInd w:val="0"/>
        <w:jc w:val="both"/>
        <w:rPr>
          <w:rFonts w:ascii="Times New Roman" w:hAnsi="Times New Roman"/>
          <w:bCs/>
          <w:color w:val="000000"/>
          <w:sz w:val="24"/>
          <w:szCs w:val="24"/>
        </w:rPr>
      </w:pPr>
      <w:r w:rsidRPr="00FD41D5">
        <w:rPr>
          <w:rFonts w:ascii="Times New Roman" w:hAnsi="Times New Roman"/>
          <w:bCs/>
          <w:color w:val="000000"/>
          <w:sz w:val="24"/>
          <w:szCs w:val="24"/>
        </w:rPr>
        <w:t>Rēzeknes tehnikuma</w:t>
      </w:r>
    </w:p>
    <w:p w:rsidR="00FD41D5" w:rsidRPr="00FD41D5" w:rsidRDefault="00FD41D5" w:rsidP="00120EB2">
      <w:pPr>
        <w:autoSpaceDE w:val="0"/>
        <w:autoSpaceDN w:val="0"/>
        <w:adjustRightInd w:val="0"/>
        <w:jc w:val="both"/>
        <w:rPr>
          <w:rFonts w:ascii="Times New Roman" w:hAnsi="Times New Roman"/>
          <w:bCs/>
          <w:color w:val="000000"/>
          <w:sz w:val="24"/>
          <w:szCs w:val="24"/>
        </w:rPr>
      </w:pPr>
      <w:r w:rsidRPr="00FD41D5">
        <w:rPr>
          <w:rFonts w:ascii="Times New Roman" w:hAnsi="Times New Roman"/>
          <w:bCs/>
          <w:color w:val="000000"/>
          <w:sz w:val="24"/>
          <w:szCs w:val="24"/>
        </w:rPr>
        <w:t>direktore</w:t>
      </w:r>
      <w:r w:rsidRPr="00FD41D5">
        <w:rPr>
          <w:rFonts w:ascii="Times New Roman" w:hAnsi="Times New Roman"/>
          <w:bCs/>
          <w:color w:val="000000"/>
          <w:sz w:val="24"/>
          <w:szCs w:val="24"/>
        </w:rPr>
        <w:tab/>
      </w:r>
      <w:r>
        <w:rPr>
          <w:rFonts w:ascii="Times New Roman" w:hAnsi="Times New Roman"/>
          <w:bCs/>
          <w:color w:val="000000"/>
          <w:sz w:val="24"/>
          <w:szCs w:val="24"/>
        </w:rPr>
        <w:t>_______________</w:t>
      </w:r>
      <w:proofErr w:type="gramStart"/>
      <w:r>
        <w:rPr>
          <w:rFonts w:ascii="Times New Roman" w:hAnsi="Times New Roman"/>
          <w:bCs/>
          <w:color w:val="000000"/>
          <w:sz w:val="24"/>
          <w:szCs w:val="24"/>
        </w:rPr>
        <w:t xml:space="preserve">  </w:t>
      </w:r>
      <w:proofErr w:type="spellStart"/>
      <w:proofErr w:type="gramEnd"/>
      <w:r w:rsidRPr="00FD41D5">
        <w:rPr>
          <w:rFonts w:ascii="Times New Roman" w:hAnsi="Times New Roman"/>
          <w:bCs/>
          <w:color w:val="000000"/>
          <w:sz w:val="24"/>
          <w:szCs w:val="24"/>
        </w:rPr>
        <w:t>B.Virbule</w:t>
      </w:r>
      <w:proofErr w:type="spellEnd"/>
    </w:p>
    <w:p w:rsidR="006B2AA1" w:rsidRPr="00AE4744" w:rsidRDefault="006B2AA1" w:rsidP="006B2AA1">
      <w:pPr>
        <w:autoSpaceDE w:val="0"/>
        <w:autoSpaceDN w:val="0"/>
        <w:adjustRightInd w:val="0"/>
        <w:jc w:val="center"/>
        <w:rPr>
          <w:rFonts w:ascii="Times New Roman" w:hAnsi="Times New Roman"/>
          <w:b/>
          <w:bCs/>
          <w:color w:val="000000"/>
          <w:sz w:val="24"/>
          <w:szCs w:val="24"/>
        </w:rPr>
      </w:pPr>
    </w:p>
    <w:p w:rsidR="006B2AA1" w:rsidRPr="00AE4744" w:rsidRDefault="006B2AA1" w:rsidP="006B2AA1">
      <w:pPr>
        <w:autoSpaceDE w:val="0"/>
        <w:autoSpaceDN w:val="0"/>
        <w:adjustRightInd w:val="0"/>
        <w:jc w:val="center"/>
        <w:rPr>
          <w:rFonts w:ascii="Times New Roman" w:hAnsi="Times New Roman"/>
          <w:b/>
          <w:bCs/>
          <w:color w:val="000000"/>
          <w:sz w:val="24"/>
          <w:szCs w:val="24"/>
        </w:rPr>
      </w:pPr>
    </w:p>
    <w:p w:rsidR="006B2AA1" w:rsidRDefault="006B2AA1" w:rsidP="006B2AA1"/>
    <w:p w:rsidR="006B2AA1" w:rsidRDefault="006B2AA1" w:rsidP="006B2AA1"/>
    <w:p w:rsidR="006B2AA1" w:rsidRDefault="006B2AA1" w:rsidP="006B2AA1"/>
    <w:p w:rsidR="006875C4" w:rsidRDefault="006875C4"/>
    <w:sectPr w:rsidR="006875C4" w:rsidSect="002973E6">
      <w:pgSz w:w="12240" w:h="15840"/>
      <w:pgMar w:top="851" w:right="851" w:bottom="567"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B21" w:rsidRDefault="00827B21" w:rsidP="006B2AA1">
      <w:pPr>
        <w:spacing w:after="0" w:line="240" w:lineRule="auto"/>
      </w:pPr>
      <w:r>
        <w:separator/>
      </w:r>
    </w:p>
  </w:endnote>
  <w:endnote w:type="continuationSeparator" w:id="0">
    <w:p w:rsidR="00827B21" w:rsidRDefault="00827B21" w:rsidP="006B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B21" w:rsidRDefault="00827B21" w:rsidP="006B2AA1">
      <w:pPr>
        <w:spacing w:after="0" w:line="240" w:lineRule="auto"/>
      </w:pPr>
      <w:r>
        <w:separator/>
      </w:r>
    </w:p>
  </w:footnote>
  <w:footnote w:type="continuationSeparator" w:id="0">
    <w:p w:rsidR="00827B21" w:rsidRDefault="00827B21" w:rsidP="006B2AA1">
      <w:pPr>
        <w:spacing w:after="0" w:line="240" w:lineRule="auto"/>
      </w:pPr>
      <w:r>
        <w:continuationSeparator/>
      </w:r>
    </w:p>
  </w:footnote>
  <w:footnote w:id="1">
    <w:p w:rsidR="002973E6" w:rsidRDefault="002973E6" w:rsidP="00672D63">
      <w:pPr>
        <w:pStyle w:val="FootnoteText"/>
        <w:jc w:val="both"/>
      </w:pPr>
      <w:r w:rsidRPr="0033675A">
        <w:rPr>
          <w:rStyle w:val="FootnoteReference"/>
          <w:highlight w:val="yellow"/>
        </w:rPr>
        <w:footnoteRef/>
      </w:r>
      <w:r w:rsidRPr="0033675A">
        <w:rPr>
          <w:highlight w:val="yellow"/>
        </w:rPr>
        <w:t xml:space="preserve"> Pretendents var balstīties uz citu personu tehniskajām un profesionālajām iespējām, ja tas ir nepieciešams konkrētā iepirkuma līguma izpildei, kas ir saskaņā ar PIL </w:t>
      </w:r>
      <w:proofErr w:type="gramStart"/>
      <w:r w:rsidRPr="0033675A">
        <w:rPr>
          <w:highlight w:val="yellow"/>
        </w:rPr>
        <w:t>46.panta</w:t>
      </w:r>
      <w:proofErr w:type="gramEnd"/>
      <w:r w:rsidRPr="0033675A">
        <w:rPr>
          <w:highlight w:val="yellow"/>
        </w:rPr>
        <w:t xml:space="preserve"> 4. daļu. Balstīšanās uz citu personu pieredzi nedrīkst būt formāla – personas, uz kura spējām pretendents balstās, veicamo darbu finanšu apjomiem jābūt salīdzināmiem ar nepieciešamās kompetences iesaistes apjomu, kā arī personai, uz kura spējām balstās pretendents, jābūt pieredzei attiecīgā līguma izpildē par iepirkumā norādīto preču piegādi.</w:t>
      </w:r>
    </w:p>
  </w:footnote>
  <w:footnote w:id="2">
    <w:p w:rsidR="002973E6" w:rsidRDefault="002973E6" w:rsidP="00672D63">
      <w:pPr>
        <w:pStyle w:val="FootnoteText"/>
        <w:jc w:val="both"/>
      </w:pPr>
      <w:r w:rsidRPr="0033675A">
        <w:rPr>
          <w:rStyle w:val="FootnoteReference"/>
          <w:highlight w:val="yellow"/>
        </w:rPr>
        <w:footnoteRef/>
      </w:r>
      <w:r w:rsidRPr="0033675A">
        <w:rPr>
          <w:highlight w:val="yellow"/>
        </w:rPr>
        <w:t xml:space="preserve"> Pretendenta piedāvāto Preču atrašanās vietas kritērijs, tiks pārbaudīts ņemot vērā vietnē </w:t>
      </w:r>
      <w:hyperlink r:id="rId1" w:history="1">
        <w:r w:rsidRPr="0033675A">
          <w:rPr>
            <w:rStyle w:val="Hyperlink"/>
            <w:highlight w:val="yellow"/>
          </w:rPr>
          <w:t>https://www.google.lv/maps/dir///@56.5226756,27.3415243,14z</w:t>
        </w:r>
      </w:hyperlink>
      <w:proofErr w:type="gramStart"/>
      <w:r w:rsidRPr="0033675A">
        <w:rPr>
          <w:highlight w:val="yellow"/>
        </w:rPr>
        <w:t xml:space="preserve">  </w:t>
      </w:r>
      <w:proofErr w:type="gramEnd"/>
      <w:r w:rsidRPr="0033675A">
        <w:rPr>
          <w:highlight w:val="yellow"/>
        </w:rPr>
        <w:t>ievadot Pretendenta piedāvāto preču atrašanās vietu un pasūtītāja preču saņemšanas vietu (jo tuvāk Pasūtītājam atrodas Pretendenta iepirkumā piedāvātās preces atrašanās vieta, jo mazāks vides piesārņojums ar izplūdes gāzēm no autotransporta un mazāks ceļa infrastruktūras slodzes samazinājums preču piegādes laikā)  ir vieta no Pretendenta piedāvāto Preču atrašanās vietas līdz preču piegādes vietai atbilstoši  11. punktā norādītajai atrašanās vietai, kas izteikta ar precizitāti līdz vienam ciparam aiz komata.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7E0E"/>
    <w:multiLevelType w:val="multilevel"/>
    <w:tmpl w:val="E58E128C"/>
    <w:lvl w:ilvl="0">
      <w:start w:val="1"/>
      <w:numFmt w:val="decimal"/>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3D5D9D"/>
    <w:multiLevelType w:val="hybridMultilevel"/>
    <w:tmpl w:val="07800ABA"/>
    <w:lvl w:ilvl="0" w:tplc="5060DA2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F91412E"/>
    <w:multiLevelType w:val="multilevel"/>
    <w:tmpl w:val="7E7E1B4A"/>
    <w:lvl w:ilvl="0">
      <w:start w:val="18"/>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A1"/>
    <w:rsid w:val="00120EB2"/>
    <w:rsid w:val="00125CB6"/>
    <w:rsid w:val="00180DE6"/>
    <w:rsid w:val="0020084C"/>
    <w:rsid w:val="002340A0"/>
    <w:rsid w:val="00243EF2"/>
    <w:rsid w:val="002973E6"/>
    <w:rsid w:val="002D375A"/>
    <w:rsid w:val="003723A4"/>
    <w:rsid w:val="003804C8"/>
    <w:rsid w:val="0051635D"/>
    <w:rsid w:val="005D0B63"/>
    <w:rsid w:val="005D7D49"/>
    <w:rsid w:val="005F1302"/>
    <w:rsid w:val="00672D63"/>
    <w:rsid w:val="006875C4"/>
    <w:rsid w:val="006B2AA1"/>
    <w:rsid w:val="007427D7"/>
    <w:rsid w:val="00827B21"/>
    <w:rsid w:val="00855B34"/>
    <w:rsid w:val="0089713B"/>
    <w:rsid w:val="008B1821"/>
    <w:rsid w:val="009B0370"/>
    <w:rsid w:val="00AA727A"/>
    <w:rsid w:val="00AF2A84"/>
    <w:rsid w:val="00AF38C8"/>
    <w:rsid w:val="00B341D2"/>
    <w:rsid w:val="00D10FE1"/>
    <w:rsid w:val="00E156A1"/>
    <w:rsid w:val="00FD41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163EA71-89AB-4212-9590-54C557E5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AA1"/>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AA1"/>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6B2AA1"/>
    <w:pPr>
      <w:ind w:left="720"/>
      <w:contextualSpacing/>
    </w:pPr>
    <w:rPr>
      <w:rFonts w:eastAsia="Calibri"/>
    </w:rPr>
  </w:style>
  <w:style w:type="paragraph" w:customStyle="1" w:styleId="1">
    <w:name w:val="Без интервала1"/>
    <w:basedOn w:val="Normal"/>
    <w:link w:val="NoSpacingChar"/>
    <w:qFormat/>
    <w:rsid w:val="006B2AA1"/>
  </w:style>
  <w:style w:type="character" w:customStyle="1" w:styleId="NoSpacingChar">
    <w:name w:val="No Spacing Char"/>
    <w:basedOn w:val="DefaultParagraphFont"/>
    <w:link w:val="1"/>
    <w:rsid w:val="006B2AA1"/>
    <w:rPr>
      <w:rFonts w:ascii="Calibri" w:eastAsia="Times New Roman" w:hAnsi="Calibri" w:cs="Times New Roman"/>
      <w:lang w:eastAsia="lv-LV"/>
    </w:rPr>
  </w:style>
  <w:style w:type="paragraph" w:styleId="Footer">
    <w:name w:val="footer"/>
    <w:basedOn w:val="Normal"/>
    <w:link w:val="FooterChar1"/>
    <w:unhideWhenUsed/>
    <w:rsid w:val="006B2AA1"/>
    <w:pPr>
      <w:tabs>
        <w:tab w:val="center" w:pos="4153"/>
        <w:tab w:val="right" w:pos="8306"/>
      </w:tabs>
    </w:pPr>
  </w:style>
  <w:style w:type="character" w:customStyle="1" w:styleId="FooterChar">
    <w:name w:val="Footer Char"/>
    <w:basedOn w:val="DefaultParagraphFont"/>
    <w:uiPriority w:val="99"/>
    <w:semiHidden/>
    <w:rsid w:val="006B2AA1"/>
    <w:rPr>
      <w:rFonts w:ascii="Calibri" w:eastAsia="Times New Roman" w:hAnsi="Calibri" w:cs="Times New Roman"/>
      <w:lang w:eastAsia="lv-LV"/>
    </w:rPr>
  </w:style>
  <w:style w:type="character" w:customStyle="1" w:styleId="FooterChar1">
    <w:name w:val="Footer Char1"/>
    <w:basedOn w:val="DefaultParagraphFont"/>
    <w:link w:val="Footer"/>
    <w:rsid w:val="006B2AA1"/>
    <w:rPr>
      <w:rFonts w:ascii="Calibri" w:eastAsia="Times New Roman" w:hAnsi="Calibri" w:cs="Times New Roman"/>
      <w:lang w:eastAsia="lv-LV"/>
    </w:rPr>
  </w:style>
  <w:style w:type="paragraph" w:styleId="BodyTextIndent">
    <w:name w:val="Body Text Indent"/>
    <w:basedOn w:val="Normal"/>
    <w:link w:val="BodyTextIndentChar1"/>
    <w:rsid w:val="006B2AA1"/>
    <w:pPr>
      <w:widowControl w:val="0"/>
      <w:shd w:val="clear" w:color="auto" w:fill="FFFFFF"/>
      <w:autoSpaceDE w:val="0"/>
      <w:autoSpaceDN w:val="0"/>
      <w:adjustRightInd w:val="0"/>
      <w:spacing w:after="0" w:line="240" w:lineRule="auto"/>
      <w:ind w:left="284" w:hanging="284"/>
      <w:jc w:val="both"/>
    </w:pPr>
    <w:rPr>
      <w:rFonts w:ascii="Times New Roman" w:hAnsi="Times New Roman"/>
      <w:color w:val="000000"/>
      <w:sz w:val="24"/>
      <w:szCs w:val="24"/>
    </w:rPr>
  </w:style>
  <w:style w:type="character" w:customStyle="1" w:styleId="BodyTextIndentChar">
    <w:name w:val="Body Text Indent Char"/>
    <w:basedOn w:val="DefaultParagraphFont"/>
    <w:uiPriority w:val="99"/>
    <w:semiHidden/>
    <w:rsid w:val="006B2AA1"/>
    <w:rPr>
      <w:rFonts w:ascii="Calibri" w:eastAsia="Times New Roman" w:hAnsi="Calibri" w:cs="Times New Roman"/>
      <w:lang w:eastAsia="lv-LV"/>
    </w:rPr>
  </w:style>
  <w:style w:type="character" w:customStyle="1" w:styleId="BodyTextIndentChar1">
    <w:name w:val="Body Text Indent Char1"/>
    <w:basedOn w:val="DefaultParagraphFont"/>
    <w:link w:val="BodyTextIndent"/>
    <w:rsid w:val="006B2AA1"/>
    <w:rPr>
      <w:rFonts w:ascii="Times New Roman" w:eastAsia="Times New Roman" w:hAnsi="Times New Roman" w:cs="Times New Roman"/>
      <w:color w:val="000000"/>
      <w:sz w:val="24"/>
      <w:szCs w:val="24"/>
      <w:shd w:val="clear" w:color="auto" w:fill="FFFFFF"/>
      <w:lang w:eastAsia="lv-LV"/>
    </w:rPr>
  </w:style>
  <w:style w:type="paragraph" w:styleId="BodyTextIndent2">
    <w:name w:val="Body Text Indent 2"/>
    <w:basedOn w:val="Normal"/>
    <w:link w:val="BodyTextIndent2Char1"/>
    <w:rsid w:val="006B2AA1"/>
    <w:pPr>
      <w:widowControl w:val="0"/>
      <w:shd w:val="clear" w:color="auto" w:fill="FFFFFF"/>
      <w:autoSpaceDE w:val="0"/>
      <w:autoSpaceDN w:val="0"/>
      <w:adjustRightInd w:val="0"/>
      <w:spacing w:after="0" w:line="240" w:lineRule="auto"/>
      <w:ind w:firstLine="113"/>
      <w:jc w:val="both"/>
    </w:pPr>
    <w:rPr>
      <w:rFonts w:ascii="Times New Roman" w:hAnsi="Times New Roman"/>
      <w:color w:val="000000"/>
      <w:sz w:val="24"/>
      <w:szCs w:val="20"/>
    </w:rPr>
  </w:style>
  <w:style w:type="character" w:customStyle="1" w:styleId="BodyTextIndent2Char">
    <w:name w:val="Body Text Indent 2 Char"/>
    <w:basedOn w:val="DefaultParagraphFont"/>
    <w:uiPriority w:val="99"/>
    <w:semiHidden/>
    <w:rsid w:val="006B2AA1"/>
    <w:rPr>
      <w:rFonts w:ascii="Calibri" w:eastAsia="Times New Roman" w:hAnsi="Calibri" w:cs="Times New Roman"/>
      <w:lang w:eastAsia="lv-LV"/>
    </w:rPr>
  </w:style>
  <w:style w:type="character" w:customStyle="1" w:styleId="BodyTextIndent2Char1">
    <w:name w:val="Body Text Indent 2 Char1"/>
    <w:basedOn w:val="DefaultParagraphFont"/>
    <w:link w:val="BodyTextIndent2"/>
    <w:rsid w:val="006B2AA1"/>
    <w:rPr>
      <w:rFonts w:ascii="Times New Roman" w:eastAsia="Times New Roman" w:hAnsi="Times New Roman" w:cs="Times New Roman"/>
      <w:color w:val="000000"/>
      <w:sz w:val="24"/>
      <w:szCs w:val="20"/>
      <w:shd w:val="clear" w:color="auto" w:fill="FFFFFF"/>
      <w:lang w:eastAsia="lv-LV"/>
    </w:rPr>
  </w:style>
  <w:style w:type="paragraph" w:styleId="BodyText">
    <w:name w:val="Body Text"/>
    <w:basedOn w:val="Normal"/>
    <w:link w:val="BodyTextChar1"/>
    <w:unhideWhenUsed/>
    <w:rsid w:val="006B2AA1"/>
    <w:pPr>
      <w:spacing w:after="120"/>
    </w:pPr>
  </w:style>
  <w:style w:type="character" w:customStyle="1" w:styleId="BodyTextChar">
    <w:name w:val="Body Text Char"/>
    <w:basedOn w:val="DefaultParagraphFont"/>
    <w:uiPriority w:val="99"/>
    <w:semiHidden/>
    <w:rsid w:val="006B2AA1"/>
    <w:rPr>
      <w:rFonts w:ascii="Calibri" w:eastAsia="Times New Roman" w:hAnsi="Calibri" w:cs="Times New Roman"/>
      <w:lang w:eastAsia="lv-LV"/>
    </w:rPr>
  </w:style>
  <w:style w:type="character" w:customStyle="1" w:styleId="BodyTextChar1">
    <w:name w:val="Body Text Char1"/>
    <w:basedOn w:val="DefaultParagraphFont"/>
    <w:link w:val="BodyText"/>
    <w:rsid w:val="006B2AA1"/>
    <w:rPr>
      <w:rFonts w:ascii="Calibri" w:eastAsia="Times New Roman" w:hAnsi="Calibri" w:cs="Times New Roman"/>
      <w:lang w:eastAsia="lv-LV"/>
    </w:rPr>
  </w:style>
  <w:style w:type="character" w:styleId="Hyperlink">
    <w:name w:val="Hyperlink"/>
    <w:basedOn w:val="DefaultParagraphFont"/>
    <w:uiPriority w:val="99"/>
    <w:rsid w:val="006B2AA1"/>
    <w:rPr>
      <w:color w:val="0000FF"/>
      <w:u w:val="single"/>
    </w:rPr>
  </w:style>
  <w:style w:type="paragraph" w:styleId="FootnoteText">
    <w:name w:val="footnote text"/>
    <w:basedOn w:val="Normal"/>
    <w:link w:val="FootnoteTextChar"/>
    <w:uiPriority w:val="99"/>
    <w:semiHidden/>
    <w:unhideWhenUsed/>
    <w:rsid w:val="006B2A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2AA1"/>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6B2AA1"/>
    <w:rPr>
      <w:vertAlign w:val="superscript"/>
    </w:rPr>
  </w:style>
  <w:style w:type="table" w:styleId="TableGrid">
    <w:name w:val="Table Grid"/>
    <w:basedOn w:val="TableNormal"/>
    <w:uiPriority w:val="39"/>
    <w:rsid w:val="002D3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6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35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murane@apv.lv" TargetMode="External"/><Relationship Id="rId13" Type="http://schemas.openxmlformats.org/officeDocument/2006/relationships/hyperlink" Target="mailto:pasts@apv.lv" TargetMode="External"/><Relationship Id="rId3" Type="http://schemas.openxmlformats.org/officeDocument/2006/relationships/settings" Target="settings.xml"/><Relationship Id="rId7" Type="http://schemas.openxmlformats.org/officeDocument/2006/relationships/hyperlink" Target="mailto:pasts@apv.lv" TargetMode="External"/><Relationship Id="rId12" Type="http://schemas.openxmlformats.org/officeDocument/2006/relationships/hyperlink" Target="http://www.ap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ga.murane@ap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lv/maps/dir///@56.5226756,27.3415243,14z" TargetMode="External"/><Relationship Id="rId4" Type="http://schemas.openxmlformats.org/officeDocument/2006/relationships/webSettings" Target="webSettings.xml"/><Relationship Id="rId9" Type="http://schemas.openxmlformats.org/officeDocument/2006/relationships/hyperlink" Target="http://www.ap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lv/maps/dir///@56.5226756,27.3415243,14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13</Pages>
  <Words>22191</Words>
  <Characters>12649</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Murāne</dc:creator>
  <cp:keywords/>
  <dc:description/>
  <cp:lastModifiedBy>Līga Murāne</cp:lastModifiedBy>
  <cp:revision>8</cp:revision>
  <cp:lastPrinted>2017-07-27T06:28:00Z</cp:lastPrinted>
  <dcterms:created xsi:type="dcterms:W3CDTF">2017-07-26T06:44:00Z</dcterms:created>
  <dcterms:modified xsi:type="dcterms:W3CDTF">2017-07-27T06:56:00Z</dcterms:modified>
</cp:coreProperties>
</file>